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D1BFD" w14:textId="1354E618" w:rsidR="00EF0A69" w:rsidRDefault="00EF0A69" w:rsidP="00EF0A69">
      <w:pPr>
        <w:pStyle w:val="paragraph"/>
        <w:spacing w:before="0" w:beforeAutospacing="0" w:after="0" w:afterAutospacing="0"/>
        <w:ind w:left="1980" w:hanging="19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TSG-RAN WG4 Meeting #116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  <w:rFonts w:ascii="Arial" w:hAnsi="Arial" w:cs="Arial"/>
          <w:b/>
          <w:bCs/>
        </w:rPr>
        <w:t>                          R4-</w:t>
      </w:r>
      <w:r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  <w:b/>
          <w:bCs/>
        </w:rPr>
        <w:t>25</w:t>
      </w:r>
      <w:r w:rsidR="00B07AC0">
        <w:rPr>
          <w:rStyle w:val="normaltextrun"/>
          <w:rFonts w:ascii="Arial" w:hAnsi="Arial" w:cs="Arial"/>
          <w:b/>
          <w:bCs/>
        </w:rPr>
        <w:t>11313</w:t>
      </w:r>
    </w:p>
    <w:p w14:paraId="6EE78855" w14:textId="77777777" w:rsidR="00EF0A69" w:rsidRDefault="00EF0A69" w:rsidP="00EF0A69">
      <w:pPr>
        <w:pStyle w:val="paragraph"/>
        <w:spacing w:before="0" w:beforeAutospacing="0" w:after="0" w:afterAutospacing="0"/>
        <w:ind w:left="1980" w:hanging="19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Bangaluru, India, 25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– 29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Aug. 2025</w:t>
      </w:r>
      <w:r>
        <w:rPr>
          <w:rStyle w:val="eop"/>
          <w:rFonts w:ascii="Arial" w:hAnsi="Arial" w:cs="Arial"/>
        </w:rPr>
        <w:t> </w:t>
      </w:r>
    </w:p>
    <w:p w14:paraId="1FA050DE" w14:textId="4F90368D" w:rsidR="0083351C" w:rsidRPr="000963C9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0963C9">
        <w:rPr>
          <w:rFonts w:ascii="Arial" w:eastAsia="MS Mincho" w:hAnsi="Arial" w:cs="Arial"/>
          <w:b/>
          <w:sz w:val="22"/>
        </w:rPr>
        <w:tab/>
      </w:r>
      <w:r w:rsidRPr="000963C9">
        <w:rPr>
          <w:rFonts w:ascii="Arial" w:eastAsia="MS Mincho" w:hAnsi="Arial" w:cs="Arial"/>
          <w:b/>
          <w:sz w:val="22"/>
        </w:rPr>
        <w:tab/>
      </w:r>
    </w:p>
    <w:p w14:paraId="49C16E3B" w14:textId="5736D62D" w:rsidR="00F822EB" w:rsidRPr="000963C9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0963C9">
        <w:rPr>
          <w:rFonts w:ascii="Arial" w:eastAsia="MS Mincho" w:hAnsi="Arial" w:cs="Arial"/>
          <w:b/>
          <w:color w:val="000000"/>
          <w:sz w:val="22"/>
        </w:rPr>
        <w:t>Agenda item:</w:t>
      </w:r>
      <w:r w:rsidRPr="000963C9">
        <w:rPr>
          <w:rFonts w:ascii="Arial" w:eastAsia="MS Mincho" w:hAnsi="Arial" w:cs="Arial"/>
          <w:b/>
          <w:color w:val="000000"/>
          <w:sz w:val="22"/>
        </w:rPr>
        <w:tab/>
      </w:r>
      <w:r w:rsidRPr="000963C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0963C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E726B" w:rsidRPr="008E7004">
        <w:rPr>
          <w:rFonts w:ascii="Arial" w:eastAsiaTheme="minorEastAsia" w:hAnsi="Arial" w:cs="Arial"/>
          <w:color w:val="000000"/>
          <w:sz w:val="22"/>
        </w:rPr>
        <w:t>7</w:t>
      </w:r>
      <w:r w:rsidR="00A235C5" w:rsidRPr="008E7004">
        <w:rPr>
          <w:rFonts w:ascii="Arial" w:eastAsiaTheme="minorEastAsia" w:hAnsi="Arial" w:cs="Arial"/>
          <w:color w:val="000000"/>
          <w:sz w:val="22"/>
        </w:rPr>
        <w:t>.</w:t>
      </w:r>
      <w:r w:rsidR="00F822EB" w:rsidRPr="008E7004">
        <w:rPr>
          <w:rFonts w:ascii="Arial" w:eastAsiaTheme="minorEastAsia" w:hAnsi="Arial" w:cs="Arial"/>
          <w:color w:val="000000"/>
          <w:sz w:val="22"/>
        </w:rPr>
        <w:t>1.</w:t>
      </w:r>
      <w:r w:rsidR="008E7004">
        <w:rPr>
          <w:rFonts w:ascii="Arial" w:eastAsiaTheme="minorEastAsia" w:hAnsi="Arial" w:cs="Arial"/>
          <w:color w:val="000000"/>
          <w:sz w:val="22"/>
        </w:rPr>
        <w:t>2</w:t>
      </w:r>
      <w:r w:rsidR="00F822EB" w:rsidRPr="008E7004">
        <w:rPr>
          <w:rFonts w:ascii="Arial" w:eastAsiaTheme="minorEastAsia" w:hAnsi="Arial" w:cs="Arial"/>
          <w:color w:val="000000"/>
          <w:sz w:val="22"/>
        </w:rPr>
        <w:t>.</w:t>
      </w:r>
      <w:r w:rsidR="004900CD" w:rsidRPr="008E7004">
        <w:rPr>
          <w:rFonts w:ascii="Arial" w:eastAsiaTheme="minorEastAsia" w:hAnsi="Arial" w:cs="Arial"/>
          <w:color w:val="000000"/>
          <w:sz w:val="22"/>
        </w:rPr>
        <w:t>3</w:t>
      </w:r>
      <w:r w:rsidR="00F822EB" w:rsidRPr="008E7004">
        <w:rPr>
          <w:rFonts w:ascii="Arial" w:eastAsiaTheme="minorEastAsia" w:hAnsi="Arial" w:cs="Arial"/>
          <w:color w:val="000000"/>
          <w:sz w:val="22"/>
        </w:rPr>
        <w:t>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78E34D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776112">
        <w:rPr>
          <w:rFonts w:ascii="Arial" w:eastAsia="MS Mincho" w:hAnsi="Arial" w:cs="Arial"/>
          <w:sz w:val="22"/>
        </w:rPr>
        <w:t>Di</w:t>
      </w:r>
      <w:r w:rsidR="001B3517" w:rsidRPr="001C2D88">
        <w:rPr>
          <w:rFonts w:ascii="Arial" w:eastAsia="MS Mincho" w:hAnsi="Arial" w:cs="Arial"/>
          <w:sz w:val="22"/>
        </w:rPr>
        <w:t>scussion 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EF0A69">
        <w:rPr>
          <w:rFonts w:ascii="Arial" w:eastAsia="MS Mincho" w:hAnsi="Arial" w:cs="Arial"/>
          <w:sz w:val="22"/>
        </w:rPr>
        <w:t>release dependency</w:t>
      </w:r>
      <w:r w:rsidR="00A235C5">
        <w:rPr>
          <w:rFonts w:ascii="Arial" w:eastAsia="MS Mincho" w:hAnsi="Arial" w:cs="Arial"/>
          <w:sz w:val="22"/>
        </w:rPr>
        <w:t xml:space="preserve"> for 6Rx UE</w:t>
      </w:r>
      <w:r w:rsidR="004C10D1">
        <w:rPr>
          <w:rFonts w:ascii="Arial" w:eastAsia="MS Mincho" w:hAnsi="Arial" w:cs="Arial"/>
          <w:sz w:val="22"/>
        </w:rPr>
        <w:t xml:space="preserve"> and FWA definition</w:t>
      </w:r>
    </w:p>
    <w:p w14:paraId="1870DC1E" w14:textId="190800B1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E71079">
        <w:rPr>
          <w:rFonts w:ascii="Arial" w:eastAsiaTheme="minorEastAsia" w:hAnsi="Arial" w:cs="Arial"/>
          <w:color w:val="000000"/>
          <w:sz w:val="22"/>
        </w:rPr>
        <w:t>Approval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86A7315" w14:textId="03C160A5" w:rsidR="0048556F" w:rsidRDefault="0048556F" w:rsidP="0048556F">
      <w:pPr>
        <w:spacing w:after="120"/>
        <w:jc w:val="both"/>
        <w:rPr>
          <w:sz w:val="20"/>
          <w:szCs w:val="20"/>
        </w:rPr>
      </w:pPr>
      <w:r w:rsidRPr="00E05E8B">
        <w:rPr>
          <w:sz w:val="20"/>
          <w:szCs w:val="20"/>
        </w:rPr>
        <w:t xml:space="preserve">In 3GPP </w:t>
      </w:r>
      <w:r w:rsidR="00871689" w:rsidRPr="00E05E8B">
        <w:rPr>
          <w:sz w:val="20"/>
          <w:szCs w:val="20"/>
        </w:rPr>
        <w:t xml:space="preserve">Release </w:t>
      </w:r>
      <w:r w:rsidRPr="00E05E8B">
        <w:rPr>
          <w:sz w:val="20"/>
          <w:szCs w:val="20"/>
        </w:rPr>
        <w:t xml:space="preserve">18, RAN4 finalized the standardization efforts for enabling 8Rx for </w:t>
      </w:r>
      <w:r w:rsidR="00D468DB" w:rsidRPr="00E05E8B">
        <w:rPr>
          <w:sz w:val="20"/>
          <w:szCs w:val="20"/>
        </w:rPr>
        <w:t>CPE/</w:t>
      </w:r>
      <w:r w:rsidRPr="00E05E8B">
        <w:rPr>
          <w:sz w:val="20"/>
          <w:szCs w:val="20"/>
        </w:rPr>
        <w:t>FWA</w:t>
      </w:r>
      <w:r w:rsidR="00D468DB" w:rsidRPr="00E05E8B">
        <w:rPr>
          <w:sz w:val="20"/>
          <w:szCs w:val="20"/>
        </w:rPr>
        <w:t>/vehicle/industrial</w:t>
      </w:r>
      <w:r w:rsidRPr="00E05E8B">
        <w:rPr>
          <w:sz w:val="20"/>
          <w:szCs w:val="20"/>
        </w:rPr>
        <w:t xml:space="preserve"> type of UE</w:t>
      </w:r>
      <w:r w:rsidR="00D468D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>. Although 6Rx was proposed and deliberated upon, it was given lower priority during the R</w:t>
      </w:r>
      <w:r w:rsidR="00D468DB" w:rsidRPr="00E05E8B">
        <w:rPr>
          <w:sz w:val="20"/>
          <w:szCs w:val="20"/>
        </w:rPr>
        <w:t>el</w:t>
      </w:r>
      <w:r w:rsidRPr="00E05E8B">
        <w:rPr>
          <w:sz w:val="20"/>
          <w:szCs w:val="20"/>
        </w:rPr>
        <w:t>-18 discussion</w:t>
      </w:r>
      <w:r w:rsidR="00063134" w:rsidRPr="00E05E8B">
        <w:rPr>
          <w:sz w:val="20"/>
          <w:szCs w:val="20"/>
        </w:rPr>
        <w:t>.</w:t>
      </w:r>
      <w:r w:rsidRPr="00E05E8B">
        <w:rPr>
          <w:sz w:val="20"/>
          <w:szCs w:val="20"/>
        </w:rPr>
        <w:t xml:space="preserve"> </w:t>
      </w:r>
      <w:r w:rsidR="00F769DD" w:rsidRPr="00E05E8B">
        <w:rPr>
          <w:sz w:val="20"/>
          <w:szCs w:val="20"/>
        </w:rPr>
        <w:t>To enhance</w:t>
      </w:r>
      <w:r w:rsidRPr="00E05E8B">
        <w:rPr>
          <w:sz w:val="20"/>
          <w:szCs w:val="20"/>
        </w:rPr>
        <w:t xml:space="preserve"> DL coverage and throughput for handheld UE</w:t>
      </w:r>
      <w:r w:rsidR="00D468D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 xml:space="preserve"> with larger sizes, RAN4 has approved a new WI to specify requirements for both handheld and FWA UE</w:t>
      </w:r>
      <w:r w:rsidR="0024573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 xml:space="preserve"> </w:t>
      </w:r>
      <w:r w:rsidRPr="00E05E8B">
        <w:rPr>
          <w:sz w:val="20"/>
          <w:szCs w:val="20"/>
        </w:rPr>
        <w:fldChar w:fldCharType="begin"/>
      </w:r>
      <w:r w:rsidRPr="00E05E8B">
        <w:rPr>
          <w:sz w:val="20"/>
          <w:szCs w:val="20"/>
        </w:rPr>
        <w:instrText xml:space="preserve"> REF _Ref129967845 \n \h </w:instrText>
      </w:r>
      <w:r w:rsidR="009118AB" w:rsidRPr="00E05E8B">
        <w:rPr>
          <w:sz w:val="20"/>
          <w:szCs w:val="20"/>
        </w:rPr>
        <w:instrText xml:space="preserve"> \* MERGEFORMAT </w:instrText>
      </w:r>
      <w:r w:rsidRPr="00E05E8B">
        <w:rPr>
          <w:sz w:val="20"/>
          <w:szCs w:val="20"/>
        </w:rPr>
      </w:r>
      <w:r w:rsidRPr="00E05E8B">
        <w:rPr>
          <w:sz w:val="20"/>
          <w:szCs w:val="20"/>
        </w:rPr>
        <w:fldChar w:fldCharType="separate"/>
      </w:r>
      <w:r w:rsidR="00693B0B">
        <w:rPr>
          <w:sz w:val="20"/>
          <w:szCs w:val="20"/>
        </w:rPr>
        <w:t>[1]</w:t>
      </w:r>
      <w:r w:rsidRPr="00E05E8B">
        <w:rPr>
          <w:sz w:val="20"/>
          <w:szCs w:val="20"/>
        </w:rPr>
        <w:fldChar w:fldCharType="end"/>
      </w:r>
      <w:r w:rsidR="00024771">
        <w:rPr>
          <w:sz w:val="20"/>
          <w:szCs w:val="20"/>
        </w:rPr>
        <w:t>,</w:t>
      </w:r>
      <w:r w:rsidR="00224B6A">
        <w:rPr>
          <w:sz w:val="20"/>
          <w:szCs w:val="20"/>
        </w:rPr>
        <w:t xml:space="preserve"> and later on</w:t>
      </w:r>
      <w:r w:rsidR="00903927">
        <w:rPr>
          <w:sz w:val="20"/>
          <w:szCs w:val="20"/>
        </w:rPr>
        <w:t>,</w:t>
      </w:r>
      <w:r w:rsidR="00224B6A">
        <w:rPr>
          <w:sz w:val="20"/>
          <w:szCs w:val="20"/>
        </w:rPr>
        <w:t xml:space="preserve"> RAN revised the WI </w:t>
      </w:r>
      <w:r w:rsidR="00903927">
        <w:rPr>
          <w:sz w:val="20"/>
          <w:szCs w:val="20"/>
        </w:rPr>
        <w:t>to make it clearer to support 6Rx for FWA devices</w:t>
      </w:r>
      <w:r w:rsidR="00C8538C">
        <w:rPr>
          <w:sz w:val="20"/>
          <w:szCs w:val="20"/>
        </w:rPr>
        <w:t xml:space="preserve"> </w:t>
      </w:r>
      <w:r w:rsidR="00B42357">
        <w:rPr>
          <w:sz w:val="20"/>
          <w:szCs w:val="20"/>
        </w:rPr>
        <w:fldChar w:fldCharType="begin"/>
      </w:r>
      <w:r w:rsidR="00B42357">
        <w:rPr>
          <w:sz w:val="20"/>
          <w:szCs w:val="20"/>
        </w:rPr>
        <w:instrText xml:space="preserve"> REF _Ref193183381 \r \h </w:instrText>
      </w:r>
      <w:r w:rsidR="00B42357">
        <w:rPr>
          <w:sz w:val="20"/>
          <w:szCs w:val="20"/>
        </w:rPr>
      </w:r>
      <w:r w:rsidR="00B42357">
        <w:rPr>
          <w:sz w:val="20"/>
          <w:szCs w:val="20"/>
        </w:rPr>
        <w:fldChar w:fldCharType="separate"/>
      </w:r>
      <w:r w:rsidR="00693B0B">
        <w:rPr>
          <w:sz w:val="20"/>
          <w:szCs w:val="20"/>
        </w:rPr>
        <w:t>[2]</w:t>
      </w:r>
      <w:r w:rsidR="00B42357">
        <w:rPr>
          <w:sz w:val="20"/>
          <w:szCs w:val="20"/>
        </w:rPr>
        <w:fldChar w:fldCharType="end"/>
      </w:r>
      <w:r w:rsidRPr="00E05E8B">
        <w:rPr>
          <w:sz w:val="20"/>
          <w:szCs w:val="20"/>
        </w:rPr>
        <w:t>.</w:t>
      </w:r>
    </w:p>
    <w:p w14:paraId="44DB3BBF" w14:textId="77777777" w:rsidR="009D6B83" w:rsidRPr="00E05E8B" w:rsidRDefault="009D6B83" w:rsidP="0048556F">
      <w:pPr>
        <w:spacing w:after="120"/>
        <w:jc w:val="both"/>
        <w:rPr>
          <w:sz w:val="20"/>
          <w:szCs w:val="20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1F2A01DB">
                <wp:extent cx="6002866" cy="2302625"/>
                <wp:effectExtent l="0" t="0" r="17145" b="889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0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82DB54" w14:textId="77777777" w:rsidR="00F61DD2" w:rsidRPr="00F61DD2" w:rsidRDefault="00F61DD2" w:rsidP="00F61DD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DengXian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F61DD2">
                              <w:rPr>
                                <w:rFonts w:eastAsia="DengXian" w:hint="eastAsia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  <w:t>6Rx</w:t>
                            </w:r>
                            <w:r w:rsidRPr="00F61DD2">
                              <w:rPr>
                                <w:rFonts w:eastAsia="DengXian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  <w:t xml:space="preserve"> for handheld and FWA UE [RAN4, RAN1]</w:t>
                            </w:r>
                          </w:p>
                          <w:p w14:paraId="0925110B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Specify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6E0B7948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E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xample bands: n41, n77/n78, n79, n104</w:t>
                            </w:r>
                          </w:p>
                          <w:p w14:paraId="4938B864" w14:textId="77777777" w:rsidR="00F61DD2" w:rsidRPr="007F5F2D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7F5F2D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Introduce 6 MIMO layers support as an optional feature only for FWA.</w:t>
                            </w:r>
                          </w:p>
                          <w:p w14:paraId="2006AA20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AB94047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6FE3B58A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Specify the requirements to support SRS antenna switching including t1r6, t2r6, t3r6, depending on UE capability</w:t>
                            </w:r>
                          </w:p>
                          <w:p w14:paraId="0DB84F7E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  <w:t>RAN1 to study and specify, if necessary, SRS antenna switching to support 3T6R depending on UE capability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2CE5EE0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3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Note: RAN1 discussion starts from RAN1#118bis (Oct. 2024)</w:t>
                            </w:r>
                          </w:p>
                          <w:p w14:paraId="721AA9DD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Study the issue of insertion loss imbalance across SRS ports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,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if justified, 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specify the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 corresponding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 xml:space="preserve"> solution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FC884FA" w14:textId="0CB37A4B" w:rsidR="00D00961" w:rsidRPr="00E05E8B" w:rsidRDefault="00D00961" w:rsidP="00D0096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tck1OAIAAH0EAAAOAAAAZHJzL2Uyb0RvYy54bWysVE1v2zAMvQ/YfxB0X+y4SdY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" fillcolor="white [3201]" strokeweight=".5pt">
                <v:textbox>
                  <w:txbxContent>
                    <w:p w14:paraId="7A82DB54" w14:textId="77777777" w:rsidR="00F61DD2" w:rsidRPr="00F61DD2" w:rsidRDefault="00F61DD2" w:rsidP="00F61DD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DengXian"/>
                          <w:b/>
                          <w:sz w:val="20"/>
                          <w:szCs w:val="20"/>
                          <w:lang w:val="en-GB" w:eastAsia="en-GB"/>
                        </w:rPr>
                      </w:pPr>
                      <w:r w:rsidRPr="00F61DD2">
                        <w:rPr>
                          <w:rFonts w:eastAsia="DengXian" w:hint="eastAsia"/>
                          <w:b/>
                          <w:sz w:val="20"/>
                          <w:szCs w:val="20"/>
                          <w:lang w:val="en-GB" w:eastAsia="en-GB"/>
                        </w:rPr>
                        <w:t>6Rx</w:t>
                      </w:r>
                      <w:r w:rsidRPr="00F61DD2">
                        <w:rPr>
                          <w:rFonts w:eastAsia="DengXian"/>
                          <w:b/>
                          <w:sz w:val="20"/>
                          <w:szCs w:val="20"/>
                          <w:lang w:val="en-GB" w:eastAsia="en-GB"/>
                        </w:rPr>
                        <w:t xml:space="preserve"> for handheld and FWA UE [RAN4, RAN1]</w:t>
                      </w:r>
                    </w:p>
                    <w:p w14:paraId="0925110B" w14:textId="77777777" w:rsidR="00F61DD2" w:rsidRPr="00F61DD2" w:rsidRDefault="00F61DD2" w:rsidP="00533365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Specify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6E0B7948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E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xample bands: n41, n77/n78, n79, n104</w:t>
                      </w:r>
                    </w:p>
                    <w:p w14:paraId="4938B864" w14:textId="77777777" w:rsidR="00F61DD2" w:rsidRPr="007F5F2D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7F5F2D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Introduce 6 MIMO layers support as an optional feature only for FWA.</w:t>
                      </w:r>
                    </w:p>
                    <w:p w14:paraId="2006AA20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Specify the Rx requirements including reference sensitivity requirements for support 6Rx</w:t>
                      </w:r>
                    </w:p>
                    <w:p w14:paraId="3AB94047" w14:textId="77777777" w:rsidR="00F61DD2" w:rsidRPr="00F61DD2" w:rsidRDefault="00F61DD2" w:rsidP="00533365">
                      <w:pPr>
                        <w:widowControl w:val="0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Note: the specified requirements can be applicable to both handheld UE and FWA devices</w:t>
                      </w:r>
                    </w:p>
                    <w:p w14:paraId="6FE3B58A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Specify the requirements to support SRS antenna switching including t1r6, t2r6, t3r6, depending on UE capability</w:t>
                      </w:r>
                    </w:p>
                    <w:p w14:paraId="0DB84F7E" w14:textId="77777777" w:rsidR="00F61DD2" w:rsidRPr="00F61DD2" w:rsidRDefault="00F61DD2" w:rsidP="00533365">
                      <w:pPr>
                        <w:widowControl w:val="0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  <w:lang w:val="en-GB"/>
                        </w:rPr>
                        <w:t>RAN1 to study and specify, if necessary, SRS antenna switching to support 3T6R depending on UE capability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.</w:t>
                      </w:r>
                    </w:p>
                    <w:p w14:paraId="72CE5EE0" w14:textId="77777777" w:rsidR="00F61DD2" w:rsidRPr="00F61DD2" w:rsidRDefault="00F61DD2" w:rsidP="00533365">
                      <w:pPr>
                        <w:widowControl w:val="0"/>
                        <w:numPr>
                          <w:ilvl w:val="3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Note: RAN1 discussion starts from RAN1#118bis (Oct. 2024)</w:t>
                      </w:r>
                    </w:p>
                    <w:p w14:paraId="721AA9DD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Study the issue of insertion loss imbalance across SRS ports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,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 xml:space="preserve"> and 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if justified, 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specify the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 corresponding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 xml:space="preserve"> solution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.</w:t>
                      </w:r>
                    </w:p>
                    <w:p w14:paraId="7FC884FA" w14:textId="0CB37A4B" w:rsidR="00D00961" w:rsidRPr="00E05E8B" w:rsidRDefault="00D00961" w:rsidP="00D0096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3B4B9A" w14:textId="359DEC04" w:rsidR="009F4E1F" w:rsidRPr="00534946" w:rsidRDefault="0048556F" w:rsidP="00E821A1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The following se</w:t>
      </w:r>
      <w:r w:rsidR="00D468DB">
        <w:rPr>
          <w:sz w:val="21"/>
          <w:szCs w:val="21"/>
        </w:rPr>
        <w:t>ct</w:t>
      </w:r>
      <w:r w:rsidRPr="009118AB">
        <w:rPr>
          <w:sz w:val="21"/>
          <w:szCs w:val="21"/>
        </w:rPr>
        <w:t xml:space="preserve">ions will discuss </w:t>
      </w:r>
      <w:r w:rsidR="002075A7">
        <w:rPr>
          <w:sz w:val="21"/>
          <w:szCs w:val="21"/>
        </w:rPr>
        <w:t xml:space="preserve">the </w:t>
      </w:r>
      <w:r w:rsidR="00C31855">
        <w:rPr>
          <w:rFonts w:hint="eastAsia"/>
          <w:sz w:val="21"/>
          <w:szCs w:val="21"/>
        </w:rPr>
        <w:t>remining</w:t>
      </w:r>
      <w:r w:rsidR="002075A7">
        <w:rPr>
          <w:sz w:val="21"/>
          <w:szCs w:val="21"/>
        </w:rPr>
        <w:t xml:space="preserve"> issues</w:t>
      </w:r>
      <w:r w:rsidR="00D468DB">
        <w:rPr>
          <w:sz w:val="21"/>
          <w:szCs w:val="21"/>
        </w:rPr>
        <w:t xml:space="preserve"> on</w:t>
      </w:r>
      <w:r w:rsidR="00871689">
        <w:rPr>
          <w:sz w:val="21"/>
          <w:szCs w:val="21"/>
        </w:rPr>
        <w:t xml:space="preserve"> the </w:t>
      </w:r>
      <w:r w:rsidR="006B1BCB">
        <w:rPr>
          <w:sz w:val="21"/>
          <w:szCs w:val="21"/>
        </w:rPr>
        <w:t xml:space="preserve">6Rx </w:t>
      </w:r>
      <w:r w:rsidR="00DD5BB7">
        <w:rPr>
          <w:sz w:val="21"/>
          <w:szCs w:val="21"/>
        </w:rPr>
        <w:t>MIMO layers</w:t>
      </w:r>
      <w:r w:rsidR="00AF4DA0">
        <w:rPr>
          <w:sz w:val="21"/>
          <w:szCs w:val="21"/>
        </w:rPr>
        <w:t>.</w:t>
      </w:r>
    </w:p>
    <w:p w14:paraId="340E1FF1" w14:textId="39A9F393" w:rsidR="00534946" w:rsidRDefault="00BC074C" w:rsidP="00CB0AB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FWA terminology</w:t>
      </w:r>
    </w:p>
    <w:p w14:paraId="5F8260D0" w14:textId="519C1631" w:rsidR="00F60E02" w:rsidRPr="006363D4" w:rsidRDefault="00F60E02" w:rsidP="00F60E02">
      <w:pPr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The </w:t>
      </w:r>
      <w:r w:rsidRPr="00E05E8B">
        <w:rPr>
          <w:sz w:val="20"/>
          <w:szCs w:val="20"/>
          <w:lang w:eastAsia="ja-JP"/>
        </w:rPr>
        <w:t>WF on the MIMO layers for 6Rx</w:t>
      </w:r>
      <w:r>
        <w:rPr>
          <w:sz w:val="20"/>
          <w:szCs w:val="20"/>
          <w:lang w:eastAsia="ja-JP"/>
        </w:rPr>
        <w:t xml:space="preserve"> are captured below:</w:t>
      </w:r>
    </w:p>
    <w:p w14:paraId="2BFC1CA5" w14:textId="351390F4" w:rsidR="00F60E02" w:rsidRDefault="00F60E02" w:rsidP="00F60E02"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AACA591" wp14:editId="67DEB6A8">
                <wp:extent cx="6002866" cy="2417275"/>
                <wp:effectExtent l="0" t="0" r="17145" b="8890"/>
                <wp:docPr id="1531157566" name="Text Box 1531157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41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4B175A" w14:textId="77777777" w:rsidR="00CD6E95" w:rsidRPr="00641E3C" w:rsidRDefault="00CD6E95" w:rsidP="006363D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before="0" w:after="0" w:line="240" w:lineRule="auto"/>
                              <w:ind w:left="578" w:hanging="578"/>
                              <w:rPr>
                                <w:sz w:val="22"/>
                                <w:szCs w:val="15"/>
                                <w:lang w:val="en-US"/>
                              </w:rPr>
                            </w:pPr>
                            <w:r w:rsidRPr="00641E3C">
                              <w:rPr>
                                <w:sz w:val="22"/>
                                <w:szCs w:val="15"/>
                                <w:lang w:val="en-US"/>
                              </w:rPr>
                              <w:t>&lt;Sub-topic 1-1&gt; FWA terminology</w:t>
                            </w:r>
                          </w:p>
                          <w:p w14:paraId="66CB9D00" w14:textId="77777777" w:rsidR="00CD6E95" w:rsidRPr="00CD6E95" w:rsidRDefault="00CD6E95" w:rsidP="00CD6E95">
                            <w:pP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Agreement: </w:t>
                            </w:r>
                          </w:p>
                          <w:p w14:paraId="2C5309E1" w14:textId="77777777" w:rsidR="00CD6E95" w:rsidRPr="00CD6E95" w:rsidRDefault="00CD6E95" w:rsidP="006363D4">
                            <w:pPr>
                              <w:pStyle w:val="B1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</w:pPr>
                            <w:r w:rsidRPr="00741B06">
                              <w:rPr>
                                <w:sz w:val="21"/>
                                <w:szCs w:val="21"/>
                                <w:highlight w:val="yellow"/>
                              </w:rPr>
                              <w:t>Remove “form factor” from the notes in the corresponding tables for 4Rx, 6Rx and 8Rx</w:t>
                            </w:r>
                            <w:r w:rsidRPr="00CD6E95">
                              <w:rPr>
                                <w:sz w:val="21"/>
                                <w:szCs w:val="21"/>
                              </w:rPr>
                              <w:t>, and use “FWA CPE” or “FWA” for ΔRIB,6R requirement in the note of the table.</w:t>
                            </w:r>
                          </w:p>
                          <w:p w14:paraId="08AEC067" w14:textId="77777777" w:rsidR="00CD6E95" w:rsidRPr="00CD6E95" w:rsidRDefault="00CD6E95" w:rsidP="009933B2">
                            <w:pPr>
                              <w:pStyle w:val="B1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23"/>
                              <w:textAlignment w:val="baseline"/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sz w:val="21"/>
                                <w:szCs w:val="21"/>
                              </w:rPr>
                              <w:t>Consider adding the definition of FWA CPE or FWA, and industrial UE in the specifications</w:t>
                            </w:r>
                          </w:p>
                          <w:p w14:paraId="3317E3B8" w14:textId="77777777" w:rsidR="00CD6E95" w:rsidRPr="00CD6E95" w:rsidRDefault="00CD6E95" w:rsidP="009933B2">
                            <w:pPr>
                              <w:pStyle w:val="B1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23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sz w:val="21"/>
                                <w:szCs w:val="21"/>
                              </w:rPr>
                              <w:t>Focus on modifying the notes of the receiver requirements for 4Rx, 6Rx and 8Rx for Rel-19 specifications in RAN4#115</w:t>
                            </w:r>
                          </w:p>
                          <w:p w14:paraId="3687DB71" w14:textId="77777777" w:rsidR="00CD6E95" w:rsidRPr="00CD6E95" w:rsidRDefault="00CD6E95" w:rsidP="009933B2">
                            <w:pPr>
                              <w:pStyle w:val="B1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23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  <w:t>FFS on whether and how to align the existing notes between 4Rx, 6Rx and 8Rx since the notes were specified according to the separate WIDs.</w:t>
                            </w:r>
                          </w:p>
                          <w:p w14:paraId="14FA507A" w14:textId="77777777" w:rsidR="00CD6E95" w:rsidRPr="00CD6E95" w:rsidRDefault="00CD6E95" w:rsidP="006363D4">
                            <w:pPr>
                              <w:pStyle w:val="B1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F</w:t>
                            </w:r>
                            <w:r w:rsidRPr="00CD6E95">
                              <w:rPr>
                                <w:sz w:val="21"/>
                                <w:szCs w:val="21"/>
                              </w:rPr>
                              <w:t>urther modifications will be done in the future meetings</w:t>
                            </w:r>
                          </w:p>
                          <w:p w14:paraId="61EE044D" w14:textId="77777777" w:rsidR="00CD6E95" w:rsidRPr="00CD6E95" w:rsidRDefault="00CD6E95" w:rsidP="009933B2">
                            <w:pPr>
                              <w:pStyle w:val="B1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23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rFonts w:eastAsiaTheme="minorEastAsia" w:hint="eastAsia"/>
                                <w:sz w:val="21"/>
                                <w:szCs w:val="21"/>
                              </w:rPr>
                              <w:t>A</w:t>
                            </w:r>
                            <w:r w:rsidRPr="00CD6E95"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  <w:t>ddress the similar issues for previous releases under the maintenance agenda</w:t>
                            </w:r>
                          </w:p>
                          <w:p w14:paraId="0327EFB8" w14:textId="77777777" w:rsidR="00CD6E95" w:rsidRPr="00CD6E95" w:rsidRDefault="00CD6E95" w:rsidP="009933B2">
                            <w:pPr>
                              <w:pStyle w:val="B1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23"/>
                              <w:textAlignment w:val="baseline"/>
                              <w:rPr>
                                <w:sz w:val="21"/>
                                <w:szCs w:val="21"/>
                              </w:rPr>
                            </w:pPr>
                            <w:r w:rsidRPr="00CD6E95">
                              <w:rPr>
                                <w:sz w:val="21"/>
                                <w:szCs w:val="21"/>
                              </w:rPr>
                              <w:t>Address the similar issue for transmission requirements under the maintenance agenda.</w:t>
                            </w:r>
                          </w:p>
                          <w:p w14:paraId="06D85A79" w14:textId="31C5AB58" w:rsidR="00F60E02" w:rsidRPr="00CD6E95" w:rsidRDefault="00F60E02" w:rsidP="00CD6E9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ACA591" id="Text Box 1531157566" o:spid="_x0000_s1027" type="#_x0000_t202" style="width:472.65pt;height:19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rKLeOwIAAIQ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" fillcolor="white [3201]" strokeweight=".5pt">
                <v:textbox>
                  <w:txbxContent>
                    <w:p w14:paraId="074B175A" w14:textId="77777777" w:rsidR="00CD6E95" w:rsidRPr="00641E3C" w:rsidRDefault="00CD6E95" w:rsidP="006363D4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before="0" w:after="0" w:line="240" w:lineRule="auto"/>
                        <w:ind w:left="578" w:hanging="578"/>
                        <w:rPr>
                          <w:sz w:val="22"/>
                          <w:szCs w:val="15"/>
                          <w:lang w:val="en-US"/>
                        </w:rPr>
                      </w:pPr>
                      <w:r w:rsidRPr="00641E3C">
                        <w:rPr>
                          <w:sz w:val="22"/>
                          <w:szCs w:val="15"/>
                          <w:lang w:val="en-US"/>
                        </w:rPr>
                        <w:t>&lt;Sub-topic 1-1&gt; FWA terminology</w:t>
                      </w:r>
                    </w:p>
                    <w:p w14:paraId="66CB9D00" w14:textId="77777777" w:rsidR="00CD6E95" w:rsidRPr="00CD6E95" w:rsidRDefault="00CD6E95" w:rsidP="00CD6E95">
                      <w:pPr>
                        <w:rPr>
                          <w:b/>
                          <w:bCs/>
                          <w:sz w:val="21"/>
                          <w:szCs w:val="21"/>
                        </w:rPr>
                      </w:pPr>
                      <w:r w:rsidRPr="00CD6E95">
                        <w:rPr>
                          <w:b/>
                          <w:bCs/>
                          <w:sz w:val="21"/>
                          <w:szCs w:val="21"/>
                        </w:rPr>
                        <w:t xml:space="preserve">Agreement: </w:t>
                      </w:r>
                    </w:p>
                    <w:p w14:paraId="2C5309E1" w14:textId="77777777" w:rsidR="00CD6E95" w:rsidRPr="00CD6E95" w:rsidRDefault="00CD6E95" w:rsidP="006363D4">
                      <w:pPr>
                        <w:pStyle w:val="B1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1"/>
                          <w:szCs w:val="21"/>
                        </w:rPr>
                      </w:pPr>
                      <w:r w:rsidRPr="00741B06">
                        <w:rPr>
                          <w:sz w:val="21"/>
                          <w:szCs w:val="21"/>
                          <w:highlight w:val="yellow"/>
                        </w:rPr>
                        <w:t>Remove “form factor” from the notes in the corresponding tables for 4Rx, 6Rx and 8Rx</w:t>
                      </w:r>
                      <w:r w:rsidRPr="00CD6E95">
                        <w:rPr>
                          <w:sz w:val="21"/>
                          <w:szCs w:val="21"/>
                        </w:rPr>
                        <w:t>, and use “FWA CPE” or “FWA” for ΔRIB,6R requirement in the note of the table.</w:t>
                      </w:r>
                    </w:p>
                    <w:p w14:paraId="08AEC067" w14:textId="77777777" w:rsidR="00CD6E95" w:rsidRPr="00CD6E95" w:rsidRDefault="00CD6E95" w:rsidP="009933B2">
                      <w:pPr>
                        <w:pStyle w:val="B1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23"/>
                        <w:textAlignment w:val="baseline"/>
                        <w:rPr>
                          <w:rFonts w:eastAsiaTheme="minorEastAsia"/>
                          <w:sz w:val="21"/>
                          <w:szCs w:val="21"/>
                        </w:rPr>
                      </w:pPr>
                      <w:r w:rsidRPr="00CD6E95">
                        <w:rPr>
                          <w:sz w:val="21"/>
                          <w:szCs w:val="21"/>
                        </w:rPr>
                        <w:t>Consider adding the definition of FWA CPE or FWA, and industrial UE in the specifications</w:t>
                      </w:r>
                    </w:p>
                    <w:p w14:paraId="3317E3B8" w14:textId="77777777" w:rsidR="00CD6E95" w:rsidRPr="00CD6E95" w:rsidRDefault="00CD6E95" w:rsidP="009933B2">
                      <w:pPr>
                        <w:pStyle w:val="B1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23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CD6E95">
                        <w:rPr>
                          <w:sz w:val="21"/>
                          <w:szCs w:val="21"/>
                        </w:rPr>
                        <w:t>Focus on modifying the notes of the receiver requirements for 4Rx, 6Rx and 8Rx for Rel-19 specifications in RAN4#115</w:t>
                      </w:r>
                    </w:p>
                    <w:p w14:paraId="3687DB71" w14:textId="77777777" w:rsidR="00CD6E95" w:rsidRPr="00CD6E95" w:rsidRDefault="00CD6E95" w:rsidP="009933B2">
                      <w:pPr>
                        <w:pStyle w:val="B1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23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CD6E95">
                        <w:rPr>
                          <w:rFonts w:eastAsiaTheme="minorEastAsia"/>
                          <w:sz w:val="21"/>
                          <w:szCs w:val="21"/>
                        </w:rPr>
                        <w:t>FFS on whether and how to align the existing notes between 4Rx, 6Rx and 8Rx since the notes were specified according to the separate WIDs.</w:t>
                      </w:r>
                    </w:p>
                    <w:p w14:paraId="14FA507A" w14:textId="77777777" w:rsidR="00CD6E95" w:rsidRPr="00CD6E95" w:rsidRDefault="00CD6E95" w:rsidP="006363D4">
                      <w:pPr>
                        <w:pStyle w:val="B1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CD6E95">
                        <w:rPr>
                          <w:rFonts w:hint="eastAsia"/>
                          <w:sz w:val="21"/>
                          <w:szCs w:val="21"/>
                        </w:rPr>
                        <w:t>F</w:t>
                      </w:r>
                      <w:r w:rsidRPr="00CD6E95">
                        <w:rPr>
                          <w:sz w:val="21"/>
                          <w:szCs w:val="21"/>
                        </w:rPr>
                        <w:t>urther modifications will be done in the future meetings</w:t>
                      </w:r>
                    </w:p>
                    <w:p w14:paraId="61EE044D" w14:textId="77777777" w:rsidR="00CD6E95" w:rsidRPr="00CD6E95" w:rsidRDefault="00CD6E95" w:rsidP="009933B2">
                      <w:pPr>
                        <w:pStyle w:val="B1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23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CD6E95">
                        <w:rPr>
                          <w:rFonts w:eastAsiaTheme="minorEastAsia" w:hint="eastAsia"/>
                          <w:sz w:val="21"/>
                          <w:szCs w:val="21"/>
                        </w:rPr>
                        <w:t>A</w:t>
                      </w:r>
                      <w:r w:rsidRPr="00CD6E95">
                        <w:rPr>
                          <w:rFonts w:eastAsiaTheme="minorEastAsia"/>
                          <w:sz w:val="21"/>
                          <w:szCs w:val="21"/>
                        </w:rPr>
                        <w:t>ddress the similar issues for previous releases under the maintenance agenda</w:t>
                      </w:r>
                    </w:p>
                    <w:p w14:paraId="0327EFB8" w14:textId="77777777" w:rsidR="00CD6E95" w:rsidRPr="00CD6E95" w:rsidRDefault="00CD6E95" w:rsidP="009933B2">
                      <w:pPr>
                        <w:pStyle w:val="B1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23"/>
                        <w:textAlignment w:val="baseline"/>
                        <w:rPr>
                          <w:sz w:val="21"/>
                          <w:szCs w:val="21"/>
                        </w:rPr>
                      </w:pPr>
                      <w:r w:rsidRPr="00CD6E95">
                        <w:rPr>
                          <w:sz w:val="21"/>
                          <w:szCs w:val="21"/>
                        </w:rPr>
                        <w:t>Address the similar issue for transmission requirements under the maintenance agenda.</w:t>
                      </w:r>
                    </w:p>
                    <w:p w14:paraId="06D85A79" w14:textId="31C5AB58" w:rsidR="00F60E02" w:rsidRPr="00CD6E95" w:rsidRDefault="00F60E02" w:rsidP="00CD6E95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71B8B5" w14:textId="78AE4C8D" w:rsidR="0057541F" w:rsidRPr="00936CE0" w:rsidRDefault="00770BC1" w:rsidP="00F60E02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Cs w:val="20"/>
        </w:rPr>
      </w:pPr>
      <w:bookmarkStart w:id="0" w:name="_Toc206147699"/>
      <w:r>
        <w:lastRenderedPageBreak/>
        <w:t>Adding FWA definition in the UE spec</w:t>
      </w:r>
      <w:r w:rsidR="00D30E0D">
        <w:t xml:space="preserve">: </w:t>
      </w:r>
      <w:r w:rsidR="00DC2927">
        <w:t xml:space="preserve">a wireless connection that provides broadband access to a specific location such as </w:t>
      </w:r>
      <w:r w:rsidR="00AB6A3C">
        <w:t xml:space="preserve">a </w:t>
      </w:r>
      <w:r w:rsidR="00DC2927">
        <w:t>home or enterprise premises.</w:t>
      </w:r>
      <w:bookmarkEnd w:id="0"/>
    </w:p>
    <w:p w14:paraId="0103C4FE" w14:textId="77777777" w:rsidR="00936CE0" w:rsidRPr="00864C9A" w:rsidRDefault="00936CE0" w:rsidP="00936CE0">
      <w:pPr>
        <w:pStyle w:val="Proposal"/>
        <w:ind w:left="1701"/>
        <w:rPr>
          <w:szCs w:val="20"/>
        </w:rPr>
      </w:pPr>
    </w:p>
    <w:p w14:paraId="2F10CFAB" w14:textId="640878C6" w:rsidR="009F4E1F" w:rsidRPr="00534946" w:rsidRDefault="00F71F51" w:rsidP="00CB0AB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Release dependency</w:t>
      </w:r>
    </w:p>
    <w:p w14:paraId="61DEF895" w14:textId="292C8EB1" w:rsidR="00766F06" w:rsidRDefault="004D5CF7" w:rsidP="00CB0AB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The </w:t>
      </w:r>
      <w:r w:rsidR="00EC77D3" w:rsidRPr="00E05E8B">
        <w:rPr>
          <w:sz w:val="20"/>
          <w:szCs w:val="20"/>
          <w:lang w:eastAsia="ja-JP"/>
        </w:rPr>
        <w:t xml:space="preserve">WF on the </w:t>
      </w:r>
      <w:r w:rsidR="002D0B6D" w:rsidRPr="00E05E8B">
        <w:rPr>
          <w:sz w:val="20"/>
          <w:szCs w:val="20"/>
          <w:lang w:eastAsia="ja-JP"/>
        </w:rPr>
        <w:t xml:space="preserve">MIMO layers </w:t>
      </w:r>
      <w:r w:rsidR="00EC77D3" w:rsidRPr="00E05E8B">
        <w:rPr>
          <w:sz w:val="20"/>
          <w:szCs w:val="20"/>
          <w:lang w:eastAsia="ja-JP"/>
        </w:rPr>
        <w:t>for 6Rx</w:t>
      </w:r>
      <w:r>
        <w:rPr>
          <w:sz w:val="20"/>
          <w:szCs w:val="20"/>
          <w:lang w:eastAsia="ja-JP"/>
        </w:rPr>
        <w:t xml:space="preserve"> are captured below</w:t>
      </w:r>
      <w:r w:rsidR="002D0B6D" w:rsidRPr="00E05E8B">
        <w:rPr>
          <w:sz w:val="20"/>
          <w:szCs w:val="20"/>
          <w:lang w:eastAsia="ja-JP"/>
        </w:rPr>
        <w:t xml:space="preserve"> </w:t>
      </w:r>
      <w:r w:rsidR="002179CE" w:rsidRPr="00E05E8B">
        <w:rPr>
          <w:sz w:val="20"/>
          <w:szCs w:val="20"/>
          <w:lang w:eastAsia="ja-JP"/>
        </w:rPr>
        <w:fldChar w:fldCharType="begin"/>
      </w:r>
      <w:r w:rsidR="002179CE" w:rsidRPr="00E05E8B">
        <w:rPr>
          <w:sz w:val="20"/>
          <w:szCs w:val="20"/>
          <w:lang w:eastAsia="ja-JP"/>
        </w:rPr>
        <w:instrText xml:space="preserve"> REF _Ref165554939 \n \h </w:instrText>
      </w:r>
      <w:r w:rsidR="00E05E8B">
        <w:rPr>
          <w:sz w:val="20"/>
          <w:szCs w:val="20"/>
          <w:lang w:eastAsia="ja-JP"/>
        </w:rPr>
        <w:instrText xml:space="preserve"> \* MERGEFORMAT </w:instrText>
      </w:r>
      <w:r w:rsidR="002179CE" w:rsidRPr="00E05E8B">
        <w:rPr>
          <w:sz w:val="20"/>
          <w:szCs w:val="20"/>
          <w:lang w:eastAsia="ja-JP"/>
        </w:rPr>
      </w:r>
      <w:r w:rsidR="002179CE" w:rsidRPr="00E05E8B">
        <w:rPr>
          <w:sz w:val="20"/>
          <w:szCs w:val="20"/>
          <w:lang w:eastAsia="ja-JP"/>
        </w:rPr>
        <w:fldChar w:fldCharType="separate"/>
      </w:r>
      <w:r w:rsidR="002208C1">
        <w:rPr>
          <w:sz w:val="20"/>
          <w:szCs w:val="20"/>
          <w:lang w:eastAsia="ja-JP"/>
        </w:rPr>
        <w:t>[3]</w:t>
      </w:r>
      <w:r w:rsidR="002179CE" w:rsidRPr="00E05E8B">
        <w:rPr>
          <w:sz w:val="20"/>
          <w:szCs w:val="20"/>
          <w:lang w:eastAsia="ja-JP"/>
        </w:rPr>
        <w:fldChar w:fldCharType="end"/>
      </w:r>
      <w:r w:rsidR="00AD4307" w:rsidRPr="00E05E8B">
        <w:rPr>
          <w:sz w:val="20"/>
          <w:szCs w:val="20"/>
          <w:lang w:eastAsia="ja-JP"/>
        </w:rPr>
        <w:t>:</w:t>
      </w:r>
    </w:p>
    <w:p w14:paraId="32AE4E8E" w14:textId="77777777" w:rsidR="00534946" w:rsidRPr="00E05E8B" w:rsidRDefault="00534946" w:rsidP="00CB0AB3">
      <w:pPr>
        <w:rPr>
          <w:sz w:val="20"/>
          <w:szCs w:val="20"/>
          <w:lang w:eastAsia="ja-JP"/>
        </w:rPr>
      </w:pPr>
    </w:p>
    <w:p w14:paraId="7654D505" w14:textId="3DC54AE8" w:rsidR="00AD4307" w:rsidRPr="00CC62AE" w:rsidRDefault="00BF450A" w:rsidP="00CB0AB3">
      <w:pPr>
        <w:rPr>
          <w:sz w:val="20"/>
          <w:szCs w:val="20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4D768E4" wp14:editId="270DD9FB">
                <wp:extent cx="6002866" cy="1493822"/>
                <wp:effectExtent l="0" t="0" r="17145" b="17780"/>
                <wp:docPr id="402478501" name="Text Box 402478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4938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75061C" w14:textId="77777777" w:rsidR="002D728C" w:rsidRPr="002D728C" w:rsidRDefault="002D728C" w:rsidP="00534946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22"/>
                                <w:szCs w:val="15"/>
                                <w:lang w:val="en-GB"/>
                              </w:rPr>
                            </w:pPr>
                            <w:r w:rsidRPr="002D728C">
                              <w:rPr>
                                <w:rFonts w:ascii="Arial" w:hAnsi="Arial"/>
                                <w:sz w:val="22"/>
                                <w:szCs w:val="15"/>
                                <w:lang w:val="en-GB" w:eastAsia="en-GB"/>
                              </w:rPr>
                              <w:t>&lt;Sub-topic 2-1&gt; Release independency for 6Rx UE</w:t>
                            </w:r>
                          </w:p>
                          <w:p w14:paraId="52781A17" w14:textId="77777777" w:rsidR="002D728C" w:rsidRPr="002D728C" w:rsidRDefault="002D728C" w:rsidP="0053494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Agreement</w:t>
                            </w:r>
                            <w:r w:rsidRPr="002D728C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: </w:t>
                            </w:r>
                          </w:p>
                          <w:p w14:paraId="648DCDDA" w14:textId="77777777" w:rsidR="002D728C" w:rsidRPr="002D728C" w:rsidRDefault="002D728C" w:rsidP="00534946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Option 1: </w:t>
                            </w:r>
                          </w:p>
                          <w:p w14:paraId="2F1F1ACF" w14:textId="7B24FEDF" w:rsidR="002D728C" w:rsidRPr="002D728C" w:rsidRDefault="002D728C" w:rsidP="00534946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 xml:space="preserve">Support 6Rx with up to 4 MIMO layers for both handheld UE and </w:t>
                            </w:r>
                            <w:r w:rsidR="00DA49B9"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FWA from</w:t>
                            </w: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 xml:space="preserve"> Rel-18</w:t>
                            </w:r>
                          </w:p>
                          <w:p w14:paraId="57543F47" w14:textId="77777777" w:rsidR="002D728C" w:rsidRPr="002D728C" w:rsidRDefault="002D728C" w:rsidP="00534946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S</w:t>
                            </w: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upport 6Rx with up to 6 MIMO layers for FWA from Rel-19</w:t>
                            </w:r>
                          </w:p>
                          <w:p w14:paraId="560C7CF4" w14:textId="77777777" w:rsidR="002D728C" w:rsidRPr="002D728C" w:rsidRDefault="002D728C" w:rsidP="00534946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ption 2:</w:t>
                            </w:r>
                          </w:p>
                          <w:p w14:paraId="382287A4" w14:textId="77777777" w:rsidR="002D728C" w:rsidRPr="002D728C" w:rsidRDefault="002D728C" w:rsidP="00534946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Support 6Rx from Rel-19</w:t>
                            </w:r>
                          </w:p>
                          <w:p w14:paraId="1FBA60BE" w14:textId="77777777" w:rsidR="002D728C" w:rsidRPr="002D728C" w:rsidRDefault="002D728C" w:rsidP="00534946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2D728C">
                              <w:rPr>
                                <w:sz w:val="20"/>
                                <w:szCs w:val="20"/>
                                <w:lang w:val="en-GB"/>
                              </w:rPr>
                              <w:t>ption 3:</w:t>
                            </w:r>
                          </w:p>
                          <w:p w14:paraId="72B98047" w14:textId="6E43DC56" w:rsidR="009D6B83" w:rsidRPr="002D728C" w:rsidRDefault="002D728C" w:rsidP="00534946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D728C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D768E4" id="Text Box 402478501" o:spid="_x0000_s1028" type="#_x0000_t202" style="width:472.65pt;height:1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" fillcolor="white [3201]" strokeweight=".5pt">
                <v:textbox>
                  <w:txbxContent>
                    <w:p w14:paraId="0675061C" w14:textId="77777777" w:rsidR="002D728C" w:rsidRPr="002D728C" w:rsidRDefault="002D728C" w:rsidP="00534946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outlineLvl w:val="1"/>
                        <w:rPr>
                          <w:rFonts w:ascii="Arial" w:hAnsi="Arial"/>
                          <w:sz w:val="22"/>
                          <w:szCs w:val="15"/>
                          <w:lang w:val="en-GB"/>
                        </w:rPr>
                      </w:pPr>
                      <w:r w:rsidRPr="002D728C">
                        <w:rPr>
                          <w:rFonts w:ascii="Arial" w:hAnsi="Arial"/>
                          <w:sz w:val="22"/>
                          <w:szCs w:val="15"/>
                          <w:lang w:val="en-GB" w:eastAsia="en-GB"/>
                        </w:rPr>
                        <w:t>&lt;Sub-topic 2-1&gt; Release independency for 6Rx UE</w:t>
                      </w:r>
                    </w:p>
                    <w:p w14:paraId="52781A17" w14:textId="77777777" w:rsidR="002D728C" w:rsidRPr="002D728C" w:rsidRDefault="002D728C" w:rsidP="0053494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b/>
                          <w:sz w:val="20"/>
                          <w:szCs w:val="20"/>
                          <w:lang w:val="en-GB"/>
                        </w:rPr>
                        <w:t>Agreement</w:t>
                      </w:r>
                      <w:r w:rsidRPr="002D728C">
                        <w:rPr>
                          <w:sz w:val="20"/>
                          <w:szCs w:val="20"/>
                          <w:lang w:val="en-GB"/>
                        </w:rPr>
                        <w:t xml:space="preserve">: </w:t>
                      </w:r>
                    </w:p>
                    <w:p w14:paraId="648DCDDA" w14:textId="77777777" w:rsidR="002D728C" w:rsidRPr="002D728C" w:rsidRDefault="002D728C" w:rsidP="00534946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sz w:val="20"/>
                          <w:szCs w:val="20"/>
                          <w:lang w:val="en-GB"/>
                        </w:rPr>
                        <w:t xml:space="preserve">Option 1: </w:t>
                      </w:r>
                    </w:p>
                    <w:p w14:paraId="2F1F1ACF" w14:textId="7B24FEDF" w:rsidR="002D728C" w:rsidRPr="002D728C" w:rsidRDefault="002D728C" w:rsidP="00534946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 xml:space="preserve">Support 6Rx with up to 4 MIMO layers for both handheld UE and </w:t>
                      </w:r>
                      <w:r w:rsidR="00DA49B9"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FWA from</w:t>
                      </w: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 xml:space="preserve"> Rel-18</w:t>
                      </w:r>
                    </w:p>
                    <w:p w14:paraId="57543F47" w14:textId="77777777" w:rsidR="002D728C" w:rsidRPr="002D728C" w:rsidRDefault="002D728C" w:rsidP="00534946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S</w:t>
                      </w: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upport 6Rx with up to 6 MIMO layers for FWA from Rel-19</w:t>
                      </w:r>
                    </w:p>
                    <w:p w14:paraId="560C7CF4" w14:textId="77777777" w:rsidR="002D728C" w:rsidRPr="002D728C" w:rsidRDefault="002D728C" w:rsidP="00534946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ption 2:</w:t>
                      </w:r>
                    </w:p>
                    <w:p w14:paraId="382287A4" w14:textId="77777777" w:rsidR="002D728C" w:rsidRPr="002D728C" w:rsidRDefault="002D728C" w:rsidP="00534946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Support 6Rx from Rel-19</w:t>
                      </w:r>
                    </w:p>
                    <w:p w14:paraId="1FBA60BE" w14:textId="77777777" w:rsidR="002D728C" w:rsidRPr="002D728C" w:rsidRDefault="002D728C" w:rsidP="00534946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2D728C">
                        <w:rPr>
                          <w:sz w:val="20"/>
                          <w:szCs w:val="20"/>
                          <w:lang w:val="en-GB"/>
                        </w:rPr>
                        <w:t>ption 3:</w:t>
                      </w:r>
                    </w:p>
                    <w:p w14:paraId="72B98047" w14:textId="6E43DC56" w:rsidR="009D6B83" w:rsidRPr="002D728C" w:rsidRDefault="002D728C" w:rsidP="00534946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2D728C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Support 6Rx from Rel-18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D43EF5" w14:textId="77777777" w:rsidR="00A3622F" w:rsidRDefault="00A3622F" w:rsidP="00FB66D2">
      <w:pPr>
        <w:spacing w:after="120"/>
        <w:rPr>
          <w:sz w:val="20"/>
          <w:szCs w:val="20"/>
        </w:rPr>
      </w:pPr>
    </w:p>
    <w:p w14:paraId="7967043C" w14:textId="69A704AB" w:rsidR="009F4E1F" w:rsidRDefault="00E04699" w:rsidP="00FB66D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Release dependency </w:t>
      </w:r>
      <w:r w:rsidR="00642496">
        <w:rPr>
          <w:sz w:val="20"/>
          <w:szCs w:val="20"/>
        </w:rPr>
        <w:t>depends on</w:t>
      </w:r>
      <w:r>
        <w:rPr>
          <w:sz w:val="20"/>
          <w:szCs w:val="20"/>
        </w:rPr>
        <w:t xml:space="preserve"> whether new signaling is introduced. If </w:t>
      </w:r>
      <w:r w:rsidR="00DE05A9">
        <w:rPr>
          <w:sz w:val="20"/>
          <w:szCs w:val="20"/>
        </w:rPr>
        <w:t xml:space="preserve">no </w:t>
      </w:r>
      <w:r w:rsidR="003A3897">
        <w:rPr>
          <w:sz w:val="20"/>
          <w:szCs w:val="20"/>
        </w:rPr>
        <w:t xml:space="preserve">new signaling </w:t>
      </w:r>
      <w:r w:rsidR="00642496">
        <w:rPr>
          <w:sz w:val="20"/>
          <w:szCs w:val="20"/>
        </w:rPr>
        <w:t xml:space="preserve">is </w:t>
      </w:r>
      <w:r w:rsidR="00DE05A9">
        <w:rPr>
          <w:sz w:val="20"/>
          <w:szCs w:val="20"/>
        </w:rPr>
        <w:t xml:space="preserve">introduced, </w:t>
      </w:r>
      <w:r w:rsidR="00941D33">
        <w:rPr>
          <w:sz w:val="20"/>
          <w:szCs w:val="20"/>
        </w:rPr>
        <w:t>the 6Rx can be supported in earl</w:t>
      </w:r>
      <w:r w:rsidR="00642496">
        <w:rPr>
          <w:sz w:val="20"/>
          <w:szCs w:val="20"/>
        </w:rPr>
        <w:t>ier</w:t>
      </w:r>
      <w:r w:rsidR="00941D33">
        <w:rPr>
          <w:sz w:val="20"/>
          <w:szCs w:val="20"/>
        </w:rPr>
        <w:t xml:space="preserve"> releases. </w:t>
      </w:r>
      <w:r w:rsidR="00642496">
        <w:rPr>
          <w:sz w:val="20"/>
          <w:szCs w:val="20"/>
        </w:rPr>
        <w:t xml:space="preserve">However, </w:t>
      </w:r>
      <w:r w:rsidR="00941D33">
        <w:rPr>
          <w:sz w:val="20"/>
          <w:szCs w:val="20"/>
        </w:rPr>
        <w:t>if</w:t>
      </w:r>
      <w:r w:rsidR="007905CE">
        <w:rPr>
          <w:sz w:val="20"/>
          <w:szCs w:val="20"/>
        </w:rPr>
        <w:t xml:space="preserve"> new signaling is introduced in the current release, then it should be supported </w:t>
      </w:r>
      <w:r w:rsidR="00DA0C38">
        <w:rPr>
          <w:sz w:val="20"/>
          <w:szCs w:val="20"/>
        </w:rPr>
        <w:t>from</w:t>
      </w:r>
      <w:r w:rsidR="00617324">
        <w:rPr>
          <w:sz w:val="20"/>
          <w:szCs w:val="20"/>
        </w:rPr>
        <w:t xml:space="preserve"> Rel-19.</w:t>
      </w:r>
    </w:p>
    <w:p w14:paraId="786D73F0" w14:textId="0C8B2A33" w:rsidR="001A1EC8" w:rsidRDefault="001A1EC8" w:rsidP="00144B6D">
      <w:pPr>
        <w:widowControl w:val="0"/>
        <w:jc w:val="both"/>
        <w:rPr>
          <w:sz w:val="20"/>
          <w:szCs w:val="20"/>
        </w:rPr>
      </w:pPr>
    </w:p>
    <w:p w14:paraId="476BA0AE" w14:textId="77777777" w:rsidR="00214170" w:rsidRDefault="00214170" w:rsidP="00214170">
      <w:pPr>
        <w:rPr>
          <w:sz w:val="21"/>
          <w:szCs w:val="21"/>
          <w:lang w:eastAsia="en-GB"/>
        </w:rPr>
      </w:pPr>
    </w:p>
    <w:p w14:paraId="6EFA5267" w14:textId="1276ACCA" w:rsidR="000801B9" w:rsidRPr="00747E92" w:rsidRDefault="00AB6A3C" w:rsidP="00682BB1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1" w:name="_Toc206147693"/>
      <w:r>
        <w:rPr>
          <w:szCs w:val="20"/>
        </w:rPr>
        <w:t>Release dependency depends on whether new signaling is introduced.</w:t>
      </w:r>
      <w:bookmarkEnd w:id="1"/>
      <w:r>
        <w:rPr>
          <w:szCs w:val="20"/>
        </w:rPr>
        <w:t xml:space="preserve"> </w:t>
      </w:r>
    </w:p>
    <w:p w14:paraId="0164C75E" w14:textId="35265717" w:rsidR="00FF58B8" w:rsidRDefault="00FF58B8" w:rsidP="009B5833">
      <w:pPr>
        <w:rPr>
          <w:sz w:val="21"/>
          <w:szCs w:val="21"/>
        </w:rPr>
      </w:pPr>
    </w:p>
    <w:p w14:paraId="285BE561" w14:textId="77777777" w:rsidR="004464F5" w:rsidRPr="00BE20D5" w:rsidRDefault="004464F5" w:rsidP="009B5833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2333D61C" w14:textId="77777777" w:rsidR="009D4159" w:rsidRDefault="006E7FD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147693" w:history="1">
        <w:r w:rsidR="009D4159" w:rsidRPr="007F5462">
          <w:rPr>
            <w:rStyle w:val="Hyperlink"/>
            <w:noProof/>
          </w:rPr>
          <w:t>Observation 1</w:t>
        </w:r>
        <w:r w:rsidR="009D415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D4159" w:rsidRPr="007F5462">
          <w:rPr>
            <w:rStyle w:val="Hyperlink"/>
            <w:noProof/>
          </w:rPr>
          <w:t>Release dependency depends on whether new signaling is introduced.</w:t>
        </w:r>
      </w:hyperlink>
    </w:p>
    <w:p w14:paraId="7EB7D29A" w14:textId="16A9BC27" w:rsidR="004D1E1D" w:rsidRPr="001C2D88" w:rsidRDefault="006E7FDF" w:rsidP="006E7FDF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  <w:r w:rsidR="00FA1F4B">
        <w:rPr>
          <w:rFonts w:ascii="Arial" w:eastAsiaTheme="minorHAnsi" w:hAnsi="Arial" w:cstheme="minorBidi"/>
          <w:bCs/>
          <w:sz w:val="20"/>
          <w:szCs w:val="22"/>
        </w:rPr>
        <w:fldChar w:fldCharType="begin"/>
      </w:r>
      <w:r w:rsidR="00FA1F4B">
        <w:rPr>
          <w:bCs/>
        </w:rPr>
        <w:instrText xml:space="preserve"> TOC \f O \n \h \z \t "Observation" \c </w:instrText>
      </w:r>
      <w:r w:rsidR="00FA1F4B">
        <w:rPr>
          <w:rFonts w:ascii="Arial" w:eastAsiaTheme="minorHAnsi" w:hAnsi="Arial" w:cstheme="minorBidi"/>
          <w:bCs/>
          <w:sz w:val="20"/>
          <w:szCs w:val="22"/>
        </w:rPr>
        <w:fldChar w:fldCharType="separate"/>
      </w:r>
      <w:r w:rsidR="00FA1F4B">
        <w:rPr>
          <w:b/>
          <w:bCs/>
        </w:rPr>
        <w:fldChar w:fldCharType="end"/>
      </w:r>
    </w:p>
    <w:p w14:paraId="6A512A9C" w14:textId="063CA0A6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4F60B6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509D28E2" w14:textId="77777777" w:rsidR="009D4159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6147699" w:history="1">
        <w:r w:rsidR="009D4159" w:rsidRPr="00CF4CC1">
          <w:rPr>
            <w:rStyle w:val="Hyperlink"/>
            <w:noProof/>
          </w:rPr>
          <w:t>Proposal 1</w:t>
        </w:r>
        <w:r w:rsidR="009D415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D4159" w:rsidRPr="00CF4CC1">
          <w:rPr>
            <w:rStyle w:val="Hyperlink"/>
            <w:noProof/>
          </w:rPr>
          <w:t>Adding FWA definition in the UE spec: a wireless connection that provides broadband access to a specific location such as a home or enterprise premises.</w:t>
        </w:r>
      </w:hyperlink>
    </w:p>
    <w:p w14:paraId="24E880E0" w14:textId="38363E71" w:rsidR="00C406BE" w:rsidRPr="001C2D88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5321710" w:rsidR="00E9291F" w:rsidRPr="00903927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" w:name="_Ref129967845"/>
      <w:r w:rsidRPr="00903927">
        <w:rPr>
          <w:sz w:val="20"/>
          <w:szCs w:val="20"/>
          <w:lang w:val="en-GB"/>
        </w:rPr>
        <w:t>RP-24</w:t>
      </w:r>
      <w:r w:rsidR="0044314B" w:rsidRPr="00903927">
        <w:rPr>
          <w:sz w:val="20"/>
          <w:szCs w:val="20"/>
          <w:lang w:val="en-GB"/>
        </w:rPr>
        <w:t>0828</w:t>
      </w:r>
      <w:r w:rsidRPr="00903927">
        <w:rPr>
          <w:sz w:val="20"/>
          <w:szCs w:val="20"/>
          <w:lang w:val="en-GB"/>
        </w:rPr>
        <w:t>, New WID</w:t>
      </w:r>
      <w:r w:rsidR="0044314B" w:rsidRPr="00903927">
        <w:rPr>
          <w:sz w:val="20"/>
          <w:szCs w:val="20"/>
          <w:lang w:val="en-GB"/>
        </w:rPr>
        <w:t>:</w:t>
      </w:r>
      <w:r w:rsidRPr="00903927">
        <w:rPr>
          <w:sz w:val="20"/>
          <w:szCs w:val="20"/>
          <w:lang w:val="en-GB"/>
        </w:rPr>
        <w:t xml:space="preserve"> </w:t>
      </w:r>
      <w:r w:rsidR="0044314B" w:rsidRPr="00903927">
        <w:rPr>
          <w:sz w:val="20"/>
          <w:szCs w:val="20"/>
          <w:lang w:val="en-GB"/>
        </w:rPr>
        <w:t>UE RF e</w:t>
      </w:r>
      <w:r w:rsidRPr="00903927">
        <w:rPr>
          <w:sz w:val="20"/>
          <w:szCs w:val="20"/>
          <w:lang w:val="en-GB"/>
        </w:rPr>
        <w:t>nhancements for NR</w:t>
      </w:r>
      <w:r w:rsidR="0044314B" w:rsidRPr="00903927">
        <w:rPr>
          <w:sz w:val="20"/>
          <w:szCs w:val="20"/>
          <w:lang w:val="en-GB"/>
        </w:rPr>
        <w:t xml:space="preserve"> FR1/</w:t>
      </w:r>
      <w:r w:rsidR="002B13F8" w:rsidRPr="00903927">
        <w:rPr>
          <w:sz w:val="20"/>
          <w:szCs w:val="20"/>
          <w:lang w:val="en-GB"/>
        </w:rPr>
        <w:t>FR2 and EN-DC, Phase 4</w:t>
      </w:r>
      <w:r w:rsidRPr="00903927">
        <w:rPr>
          <w:sz w:val="20"/>
          <w:szCs w:val="20"/>
        </w:rPr>
        <w:t>.</w:t>
      </w:r>
      <w:bookmarkEnd w:id="2"/>
    </w:p>
    <w:p w14:paraId="02094A68" w14:textId="4E965C19" w:rsidR="00903927" w:rsidRPr="00903927" w:rsidRDefault="00D15002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" w:name="_Ref193183381"/>
      <w:r>
        <w:rPr>
          <w:iCs/>
          <w:sz w:val="20"/>
          <w:szCs w:val="20"/>
        </w:rPr>
        <w:t xml:space="preserve">RP-250780, </w:t>
      </w:r>
      <w:r w:rsidR="00C8538C">
        <w:rPr>
          <w:iCs/>
          <w:sz w:val="20"/>
          <w:szCs w:val="20"/>
        </w:rPr>
        <w:t>New WID: UE RF enhancements for NR FR1/FR2 and EN-DC, Phase 4.</w:t>
      </w:r>
      <w:bookmarkEnd w:id="3"/>
    </w:p>
    <w:p w14:paraId="7DFB4B6A" w14:textId="253FB2F5" w:rsidR="00713173" w:rsidRPr="00903927" w:rsidRDefault="002179CE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" w:name="_Ref165554939"/>
      <w:bookmarkStart w:id="5" w:name="_Ref194052008"/>
      <w:r w:rsidRPr="00903927">
        <w:rPr>
          <w:sz w:val="20"/>
          <w:szCs w:val="20"/>
        </w:rPr>
        <w:t>R4-2</w:t>
      </w:r>
      <w:r w:rsidR="00E50579">
        <w:rPr>
          <w:sz w:val="20"/>
          <w:szCs w:val="20"/>
        </w:rPr>
        <w:t>50</w:t>
      </w:r>
      <w:r w:rsidR="00B5092E">
        <w:rPr>
          <w:sz w:val="20"/>
          <w:szCs w:val="20"/>
        </w:rPr>
        <w:t>8086</w:t>
      </w:r>
      <w:r w:rsidRPr="00903927">
        <w:rPr>
          <w:sz w:val="20"/>
          <w:szCs w:val="20"/>
        </w:rPr>
        <w:t xml:space="preserve">, WF on </w:t>
      </w:r>
      <w:r w:rsidR="004D0DBE" w:rsidRPr="00903927">
        <w:rPr>
          <w:sz w:val="20"/>
          <w:szCs w:val="20"/>
        </w:rPr>
        <w:t xml:space="preserve">6Rx </w:t>
      </w:r>
      <w:r w:rsidR="00BF585C">
        <w:rPr>
          <w:sz w:val="20"/>
          <w:szCs w:val="20"/>
        </w:rPr>
        <w:t>and SRS IL imbalance</w:t>
      </w:r>
      <w:bookmarkEnd w:id="4"/>
      <w:r w:rsidR="002F6B89">
        <w:rPr>
          <w:sz w:val="20"/>
          <w:szCs w:val="20"/>
        </w:rPr>
        <w:t xml:space="preserve">, Huawei, </w:t>
      </w:r>
      <w:proofErr w:type="spellStart"/>
      <w:r w:rsidR="002F6B89">
        <w:rPr>
          <w:sz w:val="20"/>
          <w:szCs w:val="20"/>
        </w:rPr>
        <w:t>HiSilicon</w:t>
      </w:r>
      <w:proofErr w:type="spellEnd"/>
      <w:r w:rsidR="00E50579">
        <w:rPr>
          <w:sz w:val="20"/>
          <w:szCs w:val="20"/>
        </w:rPr>
        <w:t>.</w:t>
      </w:r>
      <w:bookmarkEnd w:id="5"/>
    </w:p>
    <w:p w14:paraId="7FA7E64B" w14:textId="17C11E00" w:rsidR="00CB3839" w:rsidRPr="002F6B89" w:rsidRDefault="00CB3839" w:rsidP="002F6B89">
      <w:pPr>
        <w:jc w:val="both"/>
        <w:rPr>
          <w:iCs/>
          <w:sz w:val="20"/>
          <w:szCs w:val="20"/>
        </w:rPr>
      </w:pPr>
    </w:p>
    <w:p w14:paraId="1FFB54FA" w14:textId="4E87B08B" w:rsidR="00926E7E" w:rsidRPr="00903927" w:rsidRDefault="00926E7E" w:rsidP="00144ED7">
      <w:pPr>
        <w:pStyle w:val="ListParagraph"/>
        <w:ind w:left="720" w:firstLineChars="0" w:firstLine="0"/>
        <w:jc w:val="both"/>
        <w:rPr>
          <w:iCs/>
          <w:sz w:val="20"/>
          <w:szCs w:val="20"/>
        </w:rPr>
      </w:pPr>
    </w:p>
    <w:sectPr w:rsidR="00926E7E" w:rsidRPr="0090392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83C3" w14:textId="77777777" w:rsidR="00EB277B" w:rsidRDefault="00EB277B" w:rsidP="00CF21FF">
      <w:r>
        <w:separator/>
      </w:r>
    </w:p>
  </w:endnote>
  <w:endnote w:type="continuationSeparator" w:id="0">
    <w:p w14:paraId="60B00244" w14:textId="77777777" w:rsidR="00EB277B" w:rsidRDefault="00EB277B" w:rsidP="00CF21FF">
      <w:r>
        <w:continuationSeparator/>
      </w:r>
    </w:p>
  </w:endnote>
  <w:endnote w:type="continuationNotice" w:id="1">
    <w:p w14:paraId="3C64E398" w14:textId="77777777" w:rsidR="00EB277B" w:rsidRDefault="00EB2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CA38" w14:textId="77777777" w:rsidR="00EB277B" w:rsidRDefault="00EB277B" w:rsidP="00CF21FF">
      <w:r>
        <w:separator/>
      </w:r>
    </w:p>
  </w:footnote>
  <w:footnote w:type="continuationSeparator" w:id="0">
    <w:p w14:paraId="5FAD17C2" w14:textId="77777777" w:rsidR="00EB277B" w:rsidRDefault="00EB277B" w:rsidP="00CF21FF">
      <w:r>
        <w:continuationSeparator/>
      </w:r>
    </w:p>
  </w:footnote>
  <w:footnote w:type="continuationNotice" w:id="1">
    <w:p w14:paraId="45C4AE82" w14:textId="77777777" w:rsidR="00EB277B" w:rsidRDefault="00EB27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8452A"/>
    <w:multiLevelType w:val="hybridMultilevel"/>
    <w:tmpl w:val="024A50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5"/>
  </w:num>
  <w:num w:numId="2" w16cid:durableId="206456521">
    <w:abstractNumId w:val="8"/>
  </w:num>
  <w:num w:numId="3" w16cid:durableId="2114860448">
    <w:abstractNumId w:val="2"/>
  </w:num>
  <w:num w:numId="4" w16cid:durableId="236524273">
    <w:abstractNumId w:val="9"/>
  </w:num>
  <w:num w:numId="5" w16cid:durableId="124935407">
    <w:abstractNumId w:val="10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7"/>
  </w:num>
  <w:num w:numId="9" w16cid:durableId="1112823213">
    <w:abstractNumId w:val="6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5"/>
  </w:num>
  <w:num w:numId="13" w16cid:durableId="338388040">
    <w:abstractNumId w:val="17"/>
  </w:num>
  <w:num w:numId="14" w16cid:durableId="683022094">
    <w:abstractNumId w:val="3"/>
  </w:num>
  <w:num w:numId="15" w16cid:durableId="5983684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6"/>
  </w:num>
  <w:num w:numId="18" w16cid:durableId="1756828248">
    <w:abstractNumId w:val="11"/>
  </w:num>
  <w:num w:numId="19" w16cid:durableId="145163248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2470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B9A"/>
    <w:rsid w:val="00007FAA"/>
    <w:rsid w:val="00010C8A"/>
    <w:rsid w:val="00011868"/>
    <w:rsid w:val="00011CD9"/>
    <w:rsid w:val="000124EF"/>
    <w:rsid w:val="000129BD"/>
    <w:rsid w:val="00014511"/>
    <w:rsid w:val="0001480C"/>
    <w:rsid w:val="00014AF6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461"/>
    <w:rsid w:val="00024771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27A67"/>
    <w:rsid w:val="00030025"/>
    <w:rsid w:val="00031075"/>
    <w:rsid w:val="0003171D"/>
    <w:rsid w:val="00031793"/>
    <w:rsid w:val="00031AC2"/>
    <w:rsid w:val="00031C1D"/>
    <w:rsid w:val="00032107"/>
    <w:rsid w:val="00032BC9"/>
    <w:rsid w:val="0003426D"/>
    <w:rsid w:val="00034983"/>
    <w:rsid w:val="00034E79"/>
    <w:rsid w:val="0003529E"/>
    <w:rsid w:val="000359BA"/>
    <w:rsid w:val="00035C50"/>
    <w:rsid w:val="000361A4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577"/>
    <w:rsid w:val="000446A8"/>
    <w:rsid w:val="00044876"/>
    <w:rsid w:val="00044B69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2284"/>
    <w:rsid w:val="000523F0"/>
    <w:rsid w:val="00053012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01B"/>
    <w:rsid w:val="00057E56"/>
    <w:rsid w:val="00061829"/>
    <w:rsid w:val="000618BE"/>
    <w:rsid w:val="00061A8B"/>
    <w:rsid w:val="0006266D"/>
    <w:rsid w:val="00062672"/>
    <w:rsid w:val="00062DE4"/>
    <w:rsid w:val="000630A5"/>
    <w:rsid w:val="00063134"/>
    <w:rsid w:val="0006389C"/>
    <w:rsid w:val="00063DC3"/>
    <w:rsid w:val="00064178"/>
    <w:rsid w:val="00064881"/>
    <w:rsid w:val="00064EB0"/>
    <w:rsid w:val="00065031"/>
    <w:rsid w:val="000653EF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1B19"/>
    <w:rsid w:val="00071C53"/>
    <w:rsid w:val="0007205E"/>
    <w:rsid w:val="0007382E"/>
    <w:rsid w:val="00073EA6"/>
    <w:rsid w:val="00074727"/>
    <w:rsid w:val="00074E3B"/>
    <w:rsid w:val="000752BE"/>
    <w:rsid w:val="00075831"/>
    <w:rsid w:val="00075EE1"/>
    <w:rsid w:val="000766AC"/>
    <w:rsid w:val="000766E1"/>
    <w:rsid w:val="0007785C"/>
    <w:rsid w:val="00077FF6"/>
    <w:rsid w:val="000801B9"/>
    <w:rsid w:val="000804A6"/>
    <w:rsid w:val="0008055D"/>
    <w:rsid w:val="00080D82"/>
    <w:rsid w:val="00080FF9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3C9"/>
    <w:rsid w:val="00096688"/>
    <w:rsid w:val="0009688D"/>
    <w:rsid w:val="00097027"/>
    <w:rsid w:val="000A010B"/>
    <w:rsid w:val="000A085A"/>
    <w:rsid w:val="000A09FB"/>
    <w:rsid w:val="000A1778"/>
    <w:rsid w:val="000A177C"/>
    <w:rsid w:val="000A1830"/>
    <w:rsid w:val="000A1A50"/>
    <w:rsid w:val="000A2013"/>
    <w:rsid w:val="000A300F"/>
    <w:rsid w:val="000A34E0"/>
    <w:rsid w:val="000A4121"/>
    <w:rsid w:val="000A4AA3"/>
    <w:rsid w:val="000A550E"/>
    <w:rsid w:val="000A671F"/>
    <w:rsid w:val="000A7318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A5D"/>
    <w:rsid w:val="000C108D"/>
    <w:rsid w:val="000C12CD"/>
    <w:rsid w:val="000C1F17"/>
    <w:rsid w:val="000C21D3"/>
    <w:rsid w:val="000C238B"/>
    <w:rsid w:val="000C2553"/>
    <w:rsid w:val="000C2740"/>
    <w:rsid w:val="000C2FCF"/>
    <w:rsid w:val="000C38C3"/>
    <w:rsid w:val="000C4549"/>
    <w:rsid w:val="000C4E8B"/>
    <w:rsid w:val="000C5AF7"/>
    <w:rsid w:val="000C6957"/>
    <w:rsid w:val="000C6F34"/>
    <w:rsid w:val="000C7379"/>
    <w:rsid w:val="000C7D97"/>
    <w:rsid w:val="000D0293"/>
    <w:rsid w:val="000D08D2"/>
    <w:rsid w:val="000D09FD"/>
    <w:rsid w:val="000D19DE"/>
    <w:rsid w:val="000D26F2"/>
    <w:rsid w:val="000D2706"/>
    <w:rsid w:val="000D2D31"/>
    <w:rsid w:val="000D2DDA"/>
    <w:rsid w:val="000D2FFA"/>
    <w:rsid w:val="000D37AA"/>
    <w:rsid w:val="000D44FB"/>
    <w:rsid w:val="000D574B"/>
    <w:rsid w:val="000D57A9"/>
    <w:rsid w:val="000D5E1F"/>
    <w:rsid w:val="000D6467"/>
    <w:rsid w:val="000D6CFC"/>
    <w:rsid w:val="000D790E"/>
    <w:rsid w:val="000D7938"/>
    <w:rsid w:val="000D7C76"/>
    <w:rsid w:val="000D7EC7"/>
    <w:rsid w:val="000E0F10"/>
    <w:rsid w:val="000E1568"/>
    <w:rsid w:val="000E1936"/>
    <w:rsid w:val="000E1CBB"/>
    <w:rsid w:val="000E2EB7"/>
    <w:rsid w:val="000E3098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2DA"/>
    <w:rsid w:val="000F45A3"/>
    <w:rsid w:val="000F49D4"/>
    <w:rsid w:val="000F50E9"/>
    <w:rsid w:val="000F5368"/>
    <w:rsid w:val="000F6FF1"/>
    <w:rsid w:val="00100674"/>
    <w:rsid w:val="00101742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729"/>
    <w:rsid w:val="00111DC3"/>
    <w:rsid w:val="00111FE5"/>
    <w:rsid w:val="00112430"/>
    <w:rsid w:val="001128E7"/>
    <w:rsid w:val="00112A6D"/>
    <w:rsid w:val="001161AE"/>
    <w:rsid w:val="001162AC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756"/>
    <w:rsid w:val="00143B82"/>
    <w:rsid w:val="00144B6D"/>
    <w:rsid w:val="00144ED7"/>
    <w:rsid w:val="00144F96"/>
    <w:rsid w:val="0014503F"/>
    <w:rsid w:val="00145A99"/>
    <w:rsid w:val="00145B83"/>
    <w:rsid w:val="001464B5"/>
    <w:rsid w:val="001468DC"/>
    <w:rsid w:val="00146EE4"/>
    <w:rsid w:val="001471CF"/>
    <w:rsid w:val="00147A79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311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AB1"/>
    <w:rsid w:val="00161C30"/>
    <w:rsid w:val="001623EB"/>
    <w:rsid w:val="00162548"/>
    <w:rsid w:val="00163BDE"/>
    <w:rsid w:val="00163CD8"/>
    <w:rsid w:val="0016555E"/>
    <w:rsid w:val="00166DAF"/>
    <w:rsid w:val="0017017B"/>
    <w:rsid w:val="00171150"/>
    <w:rsid w:val="00171714"/>
    <w:rsid w:val="00171731"/>
    <w:rsid w:val="00172183"/>
    <w:rsid w:val="00172525"/>
    <w:rsid w:val="0017278E"/>
    <w:rsid w:val="00172C2D"/>
    <w:rsid w:val="00173250"/>
    <w:rsid w:val="001733CC"/>
    <w:rsid w:val="001734B7"/>
    <w:rsid w:val="00174CE9"/>
    <w:rsid w:val="001751AB"/>
    <w:rsid w:val="00175A3F"/>
    <w:rsid w:val="00176482"/>
    <w:rsid w:val="00176B0D"/>
    <w:rsid w:val="00177302"/>
    <w:rsid w:val="00177E1C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5D09"/>
    <w:rsid w:val="0018670E"/>
    <w:rsid w:val="00186812"/>
    <w:rsid w:val="00186CAA"/>
    <w:rsid w:val="00186E75"/>
    <w:rsid w:val="00187862"/>
    <w:rsid w:val="00190036"/>
    <w:rsid w:val="0019081D"/>
    <w:rsid w:val="0019099B"/>
    <w:rsid w:val="00190A34"/>
    <w:rsid w:val="00191718"/>
    <w:rsid w:val="00191915"/>
    <w:rsid w:val="00191BFE"/>
    <w:rsid w:val="0019209A"/>
    <w:rsid w:val="00192199"/>
    <w:rsid w:val="0019219A"/>
    <w:rsid w:val="00192336"/>
    <w:rsid w:val="0019234E"/>
    <w:rsid w:val="0019246C"/>
    <w:rsid w:val="0019316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96F1E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C4C"/>
    <w:rsid w:val="001A6DCA"/>
    <w:rsid w:val="001A7CAD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4EB"/>
    <w:rsid w:val="001B55D3"/>
    <w:rsid w:val="001B708C"/>
    <w:rsid w:val="001B7991"/>
    <w:rsid w:val="001C0330"/>
    <w:rsid w:val="001C05F2"/>
    <w:rsid w:val="001C05F5"/>
    <w:rsid w:val="001C0659"/>
    <w:rsid w:val="001C0DA7"/>
    <w:rsid w:val="001C1409"/>
    <w:rsid w:val="001C2AE6"/>
    <w:rsid w:val="001C2D88"/>
    <w:rsid w:val="001C2DA6"/>
    <w:rsid w:val="001C2EDB"/>
    <w:rsid w:val="001C407E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C7A38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138"/>
    <w:rsid w:val="001E2325"/>
    <w:rsid w:val="001E29A1"/>
    <w:rsid w:val="001E3BF2"/>
    <w:rsid w:val="001E4218"/>
    <w:rsid w:val="001E4B26"/>
    <w:rsid w:val="001E5332"/>
    <w:rsid w:val="001E6861"/>
    <w:rsid w:val="001E691D"/>
    <w:rsid w:val="001E6AC0"/>
    <w:rsid w:val="001E6C4D"/>
    <w:rsid w:val="001E6C4F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463"/>
    <w:rsid w:val="001F371C"/>
    <w:rsid w:val="001F3B5B"/>
    <w:rsid w:val="001F3C23"/>
    <w:rsid w:val="001F4C11"/>
    <w:rsid w:val="001F6C6A"/>
    <w:rsid w:val="001F7301"/>
    <w:rsid w:val="001F7392"/>
    <w:rsid w:val="001F74A5"/>
    <w:rsid w:val="001F7621"/>
    <w:rsid w:val="002004E5"/>
    <w:rsid w:val="002004FC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6EC6"/>
    <w:rsid w:val="002075A7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70"/>
    <w:rsid w:val="00214191"/>
    <w:rsid w:val="00214374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08C1"/>
    <w:rsid w:val="0022176A"/>
    <w:rsid w:val="00221E08"/>
    <w:rsid w:val="00222052"/>
    <w:rsid w:val="00222897"/>
    <w:rsid w:val="00222B0C"/>
    <w:rsid w:val="002232E4"/>
    <w:rsid w:val="002239CB"/>
    <w:rsid w:val="00223F0F"/>
    <w:rsid w:val="00224672"/>
    <w:rsid w:val="00224B6A"/>
    <w:rsid w:val="002252A8"/>
    <w:rsid w:val="00225F5D"/>
    <w:rsid w:val="0022694D"/>
    <w:rsid w:val="00226EA1"/>
    <w:rsid w:val="00227143"/>
    <w:rsid w:val="00227342"/>
    <w:rsid w:val="0022772D"/>
    <w:rsid w:val="00227739"/>
    <w:rsid w:val="002309D1"/>
    <w:rsid w:val="0023180D"/>
    <w:rsid w:val="002323D9"/>
    <w:rsid w:val="00232D1E"/>
    <w:rsid w:val="00232D59"/>
    <w:rsid w:val="00232FF0"/>
    <w:rsid w:val="0023471F"/>
    <w:rsid w:val="0023489A"/>
    <w:rsid w:val="00234AA5"/>
    <w:rsid w:val="00234BDF"/>
    <w:rsid w:val="002350FB"/>
    <w:rsid w:val="00235394"/>
    <w:rsid w:val="00235577"/>
    <w:rsid w:val="002359C1"/>
    <w:rsid w:val="002371B2"/>
    <w:rsid w:val="002373DB"/>
    <w:rsid w:val="002375D9"/>
    <w:rsid w:val="0024059C"/>
    <w:rsid w:val="00240DDA"/>
    <w:rsid w:val="00243024"/>
    <w:rsid w:val="002431F2"/>
    <w:rsid w:val="002435CA"/>
    <w:rsid w:val="002439F3"/>
    <w:rsid w:val="00244439"/>
    <w:rsid w:val="0024469F"/>
    <w:rsid w:val="0024573B"/>
    <w:rsid w:val="00246557"/>
    <w:rsid w:val="002465DF"/>
    <w:rsid w:val="002501F8"/>
    <w:rsid w:val="00250265"/>
    <w:rsid w:val="00250B5B"/>
    <w:rsid w:val="00251720"/>
    <w:rsid w:val="00251955"/>
    <w:rsid w:val="002523F9"/>
    <w:rsid w:val="002526F4"/>
    <w:rsid w:val="00252DB8"/>
    <w:rsid w:val="00253031"/>
    <w:rsid w:val="00253791"/>
    <w:rsid w:val="002537BC"/>
    <w:rsid w:val="00253D5B"/>
    <w:rsid w:val="0025412C"/>
    <w:rsid w:val="00254CA4"/>
    <w:rsid w:val="00255C58"/>
    <w:rsid w:val="002562DF"/>
    <w:rsid w:val="00256B34"/>
    <w:rsid w:val="00256D0C"/>
    <w:rsid w:val="00257009"/>
    <w:rsid w:val="0025794A"/>
    <w:rsid w:val="00257CE6"/>
    <w:rsid w:val="00260162"/>
    <w:rsid w:val="002609D3"/>
    <w:rsid w:val="00260EC7"/>
    <w:rsid w:val="00260FBC"/>
    <w:rsid w:val="00261539"/>
    <w:rsid w:val="0026155E"/>
    <w:rsid w:val="0026179F"/>
    <w:rsid w:val="002620C5"/>
    <w:rsid w:val="002621F4"/>
    <w:rsid w:val="002622E7"/>
    <w:rsid w:val="00262780"/>
    <w:rsid w:val="00262963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700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87B54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5A3"/>
    <w:rsid w:val="0029793E"/>
    <w:rsid w:val="002A034B"/>
    <w:rsid w:val="002A039D"/>
    <w:rsid w:val="002A0528"/>
    <w:rsid w:val="002A0CED"/>
    <w:rsid w:val="002A0EDF"/>
    <w:rsid w:val="002A1339"/>
    <w:rsid w:val="002A1356"/>
    <w:rsid w:val="002A17B3"/>
    <w:rsid w:val="002A1A8C"/>
    <w:rsid w:val="002A2520"/>
    <w:rsid w:val="002A3834"/>
    <w:rsid w:val="002A4CD0"/>
    <w:rsid w:val="002A4F0A"/>
    <w:rsid w:val="002A5195"/>
    <w:rsid w:val="002A5C89"/>
    <w:rsid w:val="002A668F"/>
    <w:rsid w:val="002A7307"/>
    <w:rsid w:val="002A7D8F"/>
    <w:rsid w:val="002A7DA6"/>
    <w:rsid w:val="002B065E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B7999"/>
    <w:rsid w:val="002C005C"/>
    <w:rsid w:val="002C13CD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46"/>
    <w:rsid w:val="002D56E6"/>
    <w:rsid w:val="002D5D79"/>
    <w:rsid w:val="002D6BDF"/>
    <w:rsid w:val="002D728C"/>
    <w:rsid w:val="002D7D25"/>
    <w:rsid w:val="002E0265"/>
    <w:rsid w:val="002E064F"/>
    <w:rsid w:val="002E08DD"/>
    <w:rsid w:val="002E1455"/>
    <w:rsid w:val="002E15EA"/>
    <w:rsid w:val="002E16AB"/>
    <w:rsid w:val="002E1B74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CF7"/>
    <w:rsid w:val="002F25D1"/>
    <w:rsid w:val="002F2A16"/>
    <w:rsid w:val="002F2C19"/>
    <w:rsid w:val="002F3386"/>
    <w:rsid w:val="002F3D7F"/>
    <w:rsid w:val="002F4093"/>
    <w:rsid w:val="002F41A8"/>
    <w:rsid w:val="002F48AE"/>
    <w:rsid w:val="002F4D69"/>
    <w:rsid w:val="002F54D7"/>
    <w:rsid w:val="002F5636"/>
    <w:rsid w:val="002F5D4D"/>
    <w:rsid w:val="002F65C0"/>
    <w:rsid w:val="002F6B89"/>
    <w:rsid w:val="002F6CAA"/>
    <w:rsid w:val="002F7194"/>
    <w:rsid w:val="002F71A3"/>
    <w:rsid w:val="002F7C17"/>
    <w:rsid w:val="00300B3A"/>
    <w:rsid w:val="0030163C"/>
    <w:rsid w:val="00301AA3"/>
    <w:rsid w:val="003022A5"/>
    <w:rsid w:val="003023A7"/>
    <w:rsid w:val="00302742"/>
    <w:rsid w:val="00304842"/>
    <w:rsid w:val="00307E51"/>
    <w:rsid w:val="00310CED"/>
    <w:rsid w:val="00310D46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AC0"/>
    <w:rsid w:val="00321EC2"/>
    <w:rsid w:val="00322452"/>
    <w:rsid w:val="00322B04"/>
    <w:rsid w:val="00322BC6"/>
    <w:rsid w:val="00322F65"/>
    <w:rsid w:val="003231F1"/>
    <w:rsid w:val="003233EE"/>
    <w:rsid w:val="00323AED"/>
    <w:rsid w:val="00323AF9"/>
    <w:rsid w:val="00323E79"/>
    <w:rsid w:val="003260D7"/>
    <w:rsid w:val="0032651D"/>
    <w:rsid w:val="00326AA2"/>
    <w:rsid w:val="00327454"/>
    <w:rsid w:val="003274F5"/>
    <w:rsid w:val="0032789F"/>
    <w:rsid w:val="00327B02"/>
    <w:rsid w:val="00327C88"/>
    <w:rsid w:val="00330492"/>
    <w:rsid w:val="00330699"/>
    <w:rsid w:val="003308B9"/>
    <w:rsid w:val="003313D3"/>
    <w:rsid w:val="0033168B"/>
    <w:rsid w:val="00331770"/>
    <w:rsid w:val="003329A5"/>
    <w:rsid w:val="00332B20"/>
    <w:rsid w:val="00334B30"/>
    <w:rsid w:val="00334D4C"/>
    <w:rsid w:val="00335023"/>
    <w:rsid w:val="00335113"/>
    <w:rsid w:val="003362AF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23A6"/>
    <w:rsid w:val="00343ED2"/>
    <w:rsid w:val="0034538E"/>
    <w:rsid w:val="003458A5"/>
    <w:rsid w:val="003459D5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B28"/>
    <w:rsid w:val="00364F5A"/>
    <w:rsid w:val="00365A8B"/>
    <w:rsid w:val="00365E22"/>
    <w:rsid w:val="00366400"/>
    <w:rsid w:val="003668A1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66BC"/>
    <w:rsid w:val="0037683F"/>
    <w:rsid w:val="00376A8A"/>
    <w:rsid w:val="003770F6"/>
    <w:rsid w:val="003775F8"/>
    <w:rsid w:val="00377FB9"/>
    <w:rsid w:val="00383E37"/>
    <w:rsid w:val="00384819"/>
    <w:rsid w:val="00385118"/>
    <w:rsid w:val="003851A8"/>
    <w:rsid w:val="003851CF"/>
    <w:rsid w:val="003866F7"/>
    <w:rsid w:val="003866FA"/>
    <w:rsid w:val="003868EA"/>
    <w:rsid w:val="00387592"/>
    <w:rsid w:val="00391493"/>
    <w:rsid w:val="0039298E"/>
    <w:rsid w:val="0039303A"/>
    <w:rsid w:val="00393042"/>
    <w:rsid w:val="003930E3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D09"/>
    <w:rsid w:val="00396E0D"/>
    <w:rsid w:val="00396E2A"/>
    <w:rsid w:val="00397152"/>
    <w:rsid w:val="00397543"/>
    <w:rsid w:val="003977DE"/>
    <w:rsid w:val="003A0EDD"/>
    <w:rsid w:val="003A1006"/>
    <w:rsid w:val="003A1B1C"/>
    <w:rsid w:val="003A1DDA"/>
    <w:rsid w:val="003A26BE"/>
    <w:rsid w:val="003A2E40"/>
    <w:rsid w:val="003A3327"/>
    <w:rsid w:val="003A36C1"/>
    <w:rsid w:val="003A3732"/>
    <w:rsid w:val="003A3897"/>
    <w:rsid w:val="003A38C0"/>
    <w:rsid w:val="003A3A58"/>
    <w:rsid w:val="003A3C3C"/>
    <w:rsid w:val="003A3C51"/>
    <w:rsid w:val="003A5E9B"/>
    <w:rsid w:val="003A631E"/>
    <w:rsid w:val="003A64AC"/>
    <w:rsid w:val="003A686A"/>
    <w:rsid w:val="003A6FDA"/>
    <w:rsid w:val="003A769D"/>
    <w:rsid w:val="003A7EEF"/>
    <w:rsid w:val="003B0158"/>
    <w:rsid w:val="003B13A1"/>
    <w:rsid w:val="003B184F"/>
    <w:rsid w:val="003B229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228E"/>
    <w:rsid w:val="003C2AC7"/>
    <w:rsid w:val="003C2B95"/>
    <w:rsid w:val="003C2BB5"/>
    <w:rsid w:val="003C3317"/>
    <w:rsid w:val="003C42A6"/>
    <w:rsid w:val="003C5090"/>
    <w:rsid w:val="003C51A1"/>
    <w:rsid w:val="003C51E7"/>
    <w:rsid w:val="003C6437"/>
    <w:rsid w:val="003C6893"/>
    <w:rsid w:val="003C6DE2"/>
    <w:rsid w:val="003C7350"/>
    <w:rsid w:val="003C780D"/>
    <w:rsid w:val="003C79C2"/>
    <w:rsid w:val="003C7FA9"/>
    <w:rsid w:val="003D0056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1CE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0F6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493"/>
    <w:rsid w:val="00402800"/>
    <w:rsid w:val="0040289E"/>
    <w:rsid w:val="004029A4"/>
    <w:rsid w:val="0040340A"/>
    <w:rsid w:val="00403515"/>
    <w:rsid w:val="00404831"/>
    <w:rsid w:val="00404F12"/>
    <w:rsid w:val="0040559E"/>
    <w:rsid w:val="00405760"/>
    <w:rsid w:val="0040702C"/>
    <w:rsid w:val="00407661"/>
    <w:rsid w:val="00410314"/>
    <w:rsid w:val="00411A53"/>
    <w:rsid w:val="00411BA4"/>
    <w:rsid w:val="00412063"/>
    <w:rsid w:val="004122DD"/>
    <w:rsid w:val="0041260B"/>
    <w:rsid w:val="0041281F"/>
    <w:rsid w:val="00412EB1"/>
    <w:rsid w:val="00413562"/>
    <w:rsid w:val="0041377E"/>
    <w:rsid w:val="00413DDE"/>
    <w:rsid w:val="00414118"/>
    <w:rsid w:val="00414B9E"/>
    <w:rsid w:val="0041501F"/>
    <w:rsid w:val="004157BC"/>
    <w:rsid w:val="00415B0A"/>
    <w:rsid w:val="00416084"/>
    <w:rsid w:val="00416902"/>
    <w:rsid w:val="0041703C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27D22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814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37A07"/>
    <w:rsid w:val="0044096C"/>
    <w:rsid w:val="00440A0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137"/>
    <w:rsid w:val="00451377"/>
    <w:rsid w:val="00451CF7"/>
    <w:rsid w:val="00452750"/>
    <w:rsid w:val="0045281A"/>
    <w:rsid w:val="00452F04"/>
    <w:rsid w:val="00453679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6757E"/>
    <w:rsid w:val="00471125"/>
    <w:rsid w:val="00471BCD"/>
    <w:rsid w:val="00472268"/>
    <w:rsid w:val="00473D5D"/>
    <w:rsid w:val="00474118"/>
    <w:rsid w:val="0047437A"/>
    <w:rsid w:val="0047453C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817"/>
    <w:rsid w:val="00484C5D"/>
    <w:rsid w:val="00484DF0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8E7"/>
    <w:rsid w:val="00492C48"/>
    <w:rsid w:val="0049388A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23A5"/>
    <w:rsid w:val="004A2A3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707"/>
    <w:rsid w:val="004A79AD"/>
    <w:rsid w:val="004A7C35"/>
    <w:rsid w:val="004A7F31"/>
    <w:rsid w:val="004B015C"/>
    <w:rsid w:val="004B02C5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0D1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0DBE"/>
    <w:rsid w:val="004D1265"/>
    <w:rsid w:val="004D1875"/>
    <w:rsid w:val="004D1E1D"/>
    <w:rsid w:val="004D21B0"/>
    <w:rsid w:val="004D36CF"/>
    <w:rsid w:val="004D49CC"/>
    <w:rsid w:val="004D5CF7"/>
    <w:rsid w:val="004D5D14"/>
    <w:rsid w:val="004D5DDC"/>
    <w:rsid w:val="004D639A"/>
    <w:rsid w:val="004D6DAD"/>
    <w:rsid w:val="004D7274"/>
    <w:rsid w:val="004D737D"/>
    <w:rsid w:val="004D7AFB"/>
    <w:rsid w:val="004E05D0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F87"/>
    <w:rsid w:val="004E718D"/>
    <w:rsid w:val="004E7225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4918"/>
    <w:rsid w:val="004F60B6"/>
    <w:rsid w:val="004F6428"/>
    <w:rsid w:val="004F6DC3"/>
    <w:rsid w:val="004F70E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3971"/>
    <w:rsid w:val="00503C45"/>
    <w:rsid w:val="005047D7"/>
    <w:rsid w:val="00504AE6"/>
    <w:rsid w:val="00504FFB"/>
    <w:rsid w:val="00505BFA"/>
    <w:rsid w:val="00506034"/>
    <w:rsid w:val="00506490"/>
    <w:rsid w:val="005071B4"/>
    <w:rsid w:val="005072BD"/>
    <w:rsid w:val="0050747A"/>
    <w:rsid w:val="005075EB"/>
    <w:rsid w:val="00507687"/>
    <w:rsid w:val="005076EC"/>
    <w:rsid w:val="005101D8"/>
    <w:rsid w:val="00510349"/>
    <w:rsid w:val="005105E1"/>
    <w:rsid w:val="00510967"/>
    <w:rsid w:val="005117A9"/>
    <w:rsid w:val="00511C38"/>
    <w:rsid w:val="00511CE8"/>
    <w:rsid w:val="00511EF8"/>
    <w:rsid w:val="00511F57"/>
    <w:rsid w:val="005150A3"/>
    <w:rsid w:val="005159E1"/>
    <w:rsid w:val="00515BA0"/>
    <w:rsid w:val="00515C7D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5D6"/>
    <w:rsid w:val="005216B7"/>
    <w:rsid w:val="00521AD2"/>
    <w:rsid w:val="00522294"/>
    <w:rsid w:val="00522898"/>
    <w:rsid w:val="00522A7E"/>
    <w:rsid w:val="00522DB9"/>
    <w:rsid w:val="00522F20"/>
    <w:rsid w:val="005232F0"/>
    <w:rsid w:val="0052363F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365"/>
    <w:rsid w:val="005339DB"/>
    <w:rsid w:val="00534946"/>
    <w:rsid w:val="00534C89"/>
    <w:rsid w:val="00534F61"/>
    <w:rsid w:val="00535134"/>
    <w:rsid w:val="005360E0"/>
    <w:rsid w:val="00537DF3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640"/>
    <w:rsid w:val="00552A95"/>
    <w:rsid w:val="005535B3"/>
    <w:rsid w:val="00554550"/>
    <w:rsid w:val="00554716"/>
    <w:rsid w:val="005548BE"/>
    <w:rsid w:val="005554B5"/>
    <w:rsid w:val="0055736F"/>
    <w:rsid w:val="00557BCE"/>
    <w:rsid w:val="0056028B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1F"/>
    <w:rsid w:val="00575499"/>
    <w:rsid w:val="00577336"/>
    <w:rsid w:val="0057738B"/>
    <w:rsid w:val="00580FF5"/>
    <w:rsid w:val="0058165E"/>
    <w:rsid w:val="005819EF"/>
    <w:rsid w:val="005823E8"/>
    <w:rsid w:val="00583613"/>
    <w:rsid w:val="00583D80"/>
    <w:rsid w:val="005844C4"/>
    <w:rsid w:val="005848F8"/>
    <w:rsid w:val="0058519C"/>
    <w:rsid w:val="00586124"/>
    <w:rsid w:val="005867C6"/>
    <w:rsid w:val="0058682B"/>
    <w:rsid w:val="00586BF0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38E8"/>
    <w:rsid w:val="005A4929"/>
    <w:rsid w:val="005A5471"/>
    <w:rsid w:val="005A5625"/>
    <w:rsid w:val="005A6821"/>
    <w:rsid w:val="005B025B"/>
    <w:rsid w:val="005B0DD5"/>
    <w:rsid w:val="005B2A12"/>
    <w:rsid w:val="005B2D4A"/>
    <w:rsid w:val="005B362A"/>
    <w:rsid w:val="005B3F48"/>
    <w:rsid w:val="005B412D"/>
    <w:rsid w:val="005B42C3"/>
    <w:rsid w:val="005B4802"/>
    <w:rsid w:val="005B4A93"/>
    <w:rsid w:val="005B4DFE"/>
    <w:rsid w:val="005B5254"/>
    <w:rsid w:val="005B7399"/>
    <w:rsid w:val="005B7860"/>
    <w:rsid w:val="005B7CD7"/>
    <w:rsid w:val="005C111F"/>
    <w:rsid w:val="005C1EA6"/>
    <w:rsid w:val="005C2612"/>
    <w:rsid w:val="005C282C"/>
    <w:rsid w:val="005C2F8F"/>
    <w:rsid w:val="005C3714"/>
    <w:rsid w:val="005C3ED2"/>
    <w:rsid w:val="005C3F6E"/>
    <w:rsid w:val="005C42D1"/>
    <w:rsid w:val="005C4BD3"/>
    <w:rsid w:val="005C50AC"/>
    <w:rsid w:val="005C5865"/>
    <w:rsid w:val="005C5955"/>
    <w:rsid w:val="005C6926"/>
    <w:rsid w:val="005C6BE0"/>
    <w:rsid w:val="005C715D"/>
    <w:rsid w:val="005C7B74"/>
    <w:rsid w:val="005C7E18"/>
    <w:rsid w:val="005D0B99"/>
    <w:rsid w:val="005D1290"/>
    <w:rsid w:val="005D1740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5B8"/>
    <w:rsid w:val="005D5D6C"/>
    <w:rsid w:val="005D6787"/>
    <w:rsid w:val="005D67FB"/>
    <w:rsid w:val="005D6D06"/>
    <w:rsid w:val="005D6D46"/>
    <w:rsid w:val="005D7648"/>
    <w:rsid w:val="005D7AF8"/>
    <w:rsid w:val="005D7EB9"/>
    <w:rsid w:val="005E111F"/>
    <w:rsid w:val="005E17BF"/>
    <w:rsid w:val="005E1B97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1882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0E9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5920"/>
    <w:rsid w:val="006071FA"/>
    <w:rsid w:val="00610A5E"/>
    <w:rsid w:val="00611C89"/>
    <w:rsid w:val="00612C1E"/>
    <w:rsid w:val="00613343"/>
    <w:rsid w:val="006134F2"/>
    <w:rsid w:val="0061381A"/>
    <w:rsid w:val="00613E45"/>
    <w:rsid w:val="00613F3A"/>
    <w:rsid w:val="006144A1"/>
    <w:rsid w:val="00614602"/>
    <w:rsid w:val="00615C11"/>
    <w:rsid w:val="00615EBB"/>
    <w:rsid w:val="00616096"/>
    <w:rsid w:val="006160A2"/>
    <w:rsid w:val="0061681B"/>
    <w:rsid w:val="00616BD0"/>
    <w:rsid w:val="006172AF"/>
    <w:rsid w:val="00617324"/>
    <w:rsid w:val="0061751A"/>
    <w:rsid w:val="00617B85"/>
    <w:rsid w:val="00617F0F"/>
    <w:rsid w:val="00621245"/>
    <w:rsid w:val="006226D7"/>
    <w:rsid w:val="006235B0"/>
    <w:rsid w:val="00623A68"/>
    <w:rsid w:val="00624A79"/>
    <w:rsid w:val="00624CF5"/>
    <w:rsid w:val="006302AA"/>
    <w:rsid w:val="00630456"/>
    <w:rsid w:val="006318FF"/>
    <w:rsid w:val="00632986"/>
    <w:rsid w:val="00633D7A"/>
    <w:rsid w:val="00634937"/>
    <w:rsid w:val="00634F4D"/>
    <w:rsid w:val="0063517E"/>
    <w:rsid w:val="00635734"/>
    <w:rsid w:val="006363BD"/>
    <w:rsid w:val="006363D4"/>
    <w:rsid w:val="00636529"/>
    <w:rsid w:val="006367DF"/>
    <w:rsid w:val="00636F1E"/>
    <w:rsid w:val="00637F5C"/>
    <w:rsid w:val="006412DC"/>
    <w:rsid w:val="006418C7"/>
    <w:rsid w:val="00641E3C"/>
    <w:rsid w:val="00641EFD"/>
    <w:rsid w:val="006420FD"/>
    <w:rsid w:val="00642496"/>
    <w:rsid w:val="00642BC6"/>
    <w:rsid w:val="00644278"/>
    <w:rsid w:val="006446AB"/>
    <w:rsid w:val="00644790"/>
    <w:rsid w:val="00644EAC"/>
    <w:rsid w:val="00645062"/>
    <w:rsid w:val="00645BF0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1699"/>
    <w:rsid w:val="00652989"/>
    <w:rsid w:val="006537FA"/>
    <w:rsid w:val="00653BCF"/>
    <w:rsid w:val="006543BF"/>
    <w:rsid w:val="00654626"/>
    <w:rsid w:val="00654EF2"/>
    <w:rsid w:val="0065505B"/>
    <w:rsid w:val="006551EB"/>
    <w:rsid w:val="006554FC"/>
    <w:rsid w:val="006566E5"/>
    <w:rsid w:val="0065798C"/>
    <w:rsid w:val="00657DF3"/>
    <w:rsid w:val="00660900"/>
    <w:rsid w:val="00660CDE"/>
    <w:rsid w:val="00661125"/>
    <w:rsid w:val="00662F0E"/>
    <w:rsid w:val="00664624"/>
    <w:rsid w:val="00665EBB"/>
    <w:rsid w:val="00666737"/>
    <w:rsid w:val="00666BC5"/>
    <w:rsid w:val="006670AC"/>
    <w:rsid w:val="0066769F"/>
    <w:rsid w:val="0067000B"/>
    <w:rsid w:val="00670273"/>
    <w:rsid w:val="006711F7"/>
    <w:rsid w:val="00672307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A38"/>
    <w:rsid w:val="00680C04"/>
    <w:rsid w:val="00681A70"/>
    <w:rsid w:val="00681E71"/>
    <w:rsid w:val="00682668"/>
    <w:rsid w:val="00682BB1"/>
    <w:rsid w:val="00682BCA"/>
    <w:rsid w:val="00682D4C"/>
    <w:rsid w:val="00682F78"/>
    <w:rsid w:val="006835A4"/>
    <w:rsid w:val="00683917"/>
    <w:rsid w:val="00683BF1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B0B"/>
    <w:rsid w:val="00693D46"/>
    <w:rsid w:val="00693E0F"/>
    <w:rsid w:val="006942A8"/>
    <w:rsid w:val="00694B5A"/>
    <w:rsid w:val="0069566C"/>
    <w:rsid w:val="00695D85"/>
    <w:rsid w:val="00695E2A"/>
    <w:rsid w:val="006964AA"/>
    <w:rsid w:val="006964D4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7D2"/>
    <w:rsid w:val="006A588C"/>
    <w:rsid w:val="006A6637"/>
    <w:rsid w:val="006A676C"/>
    <w:rsid w:val="006A6D23"/>
    <w:rsid w:val="006A7195"/>
    <w:rsid w:val="006A79C4"/>
    <w:rsid w:val="006A7A89"/>
    <w:rsid w:val="006A7E7E"/>
    <w:rsid w:val="006B0F51"/>
    <w:rsid w:val="006B1B63"/>
    <w:rsid w:val="006B1BCB"/>
    <w:rsid w:val="006B1E64"/>
    <w:rsid w:val="006B25DE"/>
    <w:rsid w:val="006B43C4"/>
    <w:rsid w:val="006B4C8D"/>
    <w:rsid w:val="006B5CD1"/>
    <w:rsid w:val="006B74AF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33C8"/>
    <w:rsid w:val="006D3671"/>
    <w:rsid w:val="006D36EA"/>
    <w:rsid w:val="006D3925"/>
    <w:rsid w:val="006D4176"/>
    <w:rsid w:val="006D544B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1EEF"/>
    <w:rsid w:val="006E2341"/>
    <w:rsid w:val="006E28C0"/>
    <w:rsid w:val="006E332F"/>
    <w:rsid w:val="006E3B78"/>
    <w:rsid w:val="006E501E"/>
    <w:rsid w:val="006E6C11"/>
    <w:rsid w:val="006E6C91"/>
    <w:rsid w:val="006E7666"/>
    <w:rsid w:val="006E7FDF"/>
    <w:rsid w:val="006F0160"/>
    <w:rsid w:val="006F0B68"/>
    <w:rsid w:val="006F1AD4"/>
    <w:rsid w:val="006F2683"/>
    <w:rsid w:val="006F2732"/>
    <w:rsid w:val="006F34DA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6E9"/>
    <w:rsid w:val="00705720"/>
    <w:rsid w:val="00705ABC"/>
    <w:rsid w:val="0070646B"/>
    <w:rsid w:val="0070692B"/>
    <w:rsid w:val="00707434"/>
    <w:rsid w:val="00707E34"/>
    <w:rsid w:val="00710AE8"/>
    <w:rsid w:val="007114C4"/>
    <w:rsid w:val="00712220"/>
    <w:rsid w:val="007126FA"/>
    <w:rsid w:val="007130A2"/>
    <w:rsid w:val="0071311D"/>
    <w:rsid w:val="00713173"/>
    <w:rsid w:val="00713BA9"/>
    <w:rsid w:val="007141F8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18A"/>
    <w:rsid w:val="00721810"/>
    <w:rsid w:val="00723025"/>
    <w:rsid w:val="00723069"/>
    <w:rsid w:val="00723CD7"/>
    <w:rsid w:val="007245DC"/>
    <w:rsid w:val="0072563A"/>
    <w:rsid w:val="00726222"/>
    <w:rsid w:val="00726723"/>
    <w:rsid w:val="007302A1"/>
    <w:rsid w:val="007302CF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83A"/>
    <w:rsid w:val="0073390A"/>
    <w:rsid w:val="0073423A"/>
    <w:rsid w:val="00734BE2"/>
    <w:rsid w:val="00734E64"/>
    <w:rsid w:val="00734FC9"/>
    <w:rsid w:val="007351D6"/>
    <w:rsid w:val="00736B37"/>
    <w:rsid w:val="00736FA0"/>
    <w:rsid w:val="0073717A"/>
    <w:rsid w:val="007374A3"/>
    <w:rsid w:val="00737D2C"/>
    <w:rsid w:val="00740A35"/>
    <w:rsid w:val="00741252"/>
    <w:rsid w:val="007418B9"/>
    <w:rsid w:val="00741B06"/>
    <w:rsid w:val="00741C19"/>
    <w:rsid w:val="00741D97"/>
    <w:rsid w:val="00741FCA"/>
    <w:rsid w:val="00743C37"/>
    <w:rsid w:val="00743CAC"/>
    <w:rsid w:val="0074699E"/>
    <w:rsid w:val="00747045"/>
    <w:rsid w:val="00747809"/>
    <w:rsid w:val="00747C9C"/>
    <w:rsid w:val="00747E92"/>
    <w:rsid w:val="007515B2"/>
    <w:rsid w:val="00751861"/>
    <w:rsid w:val="007520B4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CCB"/>
    <w:rsid w:val="00766F06"/>
    <w:rsid w:val="00767775"/>
    <w:rsid w:val="007678CD"/>
    <w:rsid w:val="00770BC1"/>
    <w:rsid w:val="007713BA"/>
    <w:rsid w:val="00771FA8"/>
    <w:rsid w:val="007722D3"/>
    <w:rsid w:val="00772806"/>
    <w:rsid w:val="00772FEB"/>
    <w:rsid w:val="00773C9F"/>
    <w:rsid w:val="0077443B"/>
    <w:rsid w:val="00774823"/>
    <w:rsid w:val="00775794"/>
    <w:rsid w:val="00776112"/>
    <w:rsid w:val="007763C1"/>
    <w:rsid w:val="00776D7F"/>
    <w:rsid w:val="007771AD"/>
    <w:rsid w:val="00777656"/>
    <w:rsid w:val="00777681"/>
    <w:rsid w:val="007776AA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5CE"/>
    <w:rsid w:val="0079069A"/>
    <w:rsid w:val="007906EC"/>
    <w:rsid w:val="00790F41"/>
    <w:rsid w:val="007910B3"/>
    <w:rsid w:val="0079141C"/>
    <w:rsid w:val="00791A20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CAA"/>
    <w:rsid w:val="00794E4A"/>
    <w:rsid w:val="00794EF5"/>
    <w:rsid w:val="00795840"/>
    <w:rsid w:val="00795A4B"/>
    <w:rsid w:val="00795BCB"/>
    <w:rsid w:val="00796324"/>
    <w:rsid w:val="0079633A"/>
    <w:rsid w:val="00797080"/>
    <w:rsid w:val="00797AB3"/>
    <w:rsid w:val="007A00C9"/>
    <w:rsid w:val="007A014E"/>
    <w:rsid w:val="007A1E11"/>
    <w:rsid w:val="007A1EAA"/>
    <w:rsid w:val="007A22CF"/>
    <w:rsid w:val="007A24CC"/>
    <w:rsid w:val="007A2641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9FD"/>
    <w:rsid w:val="007A7A39"/>
    <w:rsid w:val="007B0B9D"/>
    <w:rsid w:val="007B0E07"/>
    <w:rsid w:val="007B16B1"/>
    <w:rsid w:val="007B1A75"/>
    <w:rsid w:val="007B220C"/>
    <w:rsid w:val="007B26E3"/>
    <w:rsid w:val="007B38A4"/>
    <w:rsid w:val="007B3BC0"/>
    <w:rsid w:val="007B5A43"/>
    <w:rsid w:val="007B5DF7"/>
    <w:rsid w:val="007B6D21"/>
    <w:rsid w:val="007B709B"/>
    <w:rsid w:val="007B7407"/>
    <w:rsid w:val="007B7444"/>
    <w:rsid w:val="007B7FCD"/>
    <w:rsid w:val="007C0135"/>
    <w:rsid w:val="007C0C40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FC"/>
    <w:rsid w:val="007C7BF5"/>
    <w:rsid w:val="007D0491"/>
    <w:rsid w:val="007D1169"/>
    <w:rsid w:val="007D19B7"/>
    <w:rsid w:val="007D1B61"/>
    <w:rsid w:val="007D1F43"/>
    <w:rsid w:val="007D33DB"/>
    <w:rsid w:val="007D47C3"/>
    <w:rsid w:val="007D4DE9"/>
    <w:rsid w:val="007D4FD4"/>
    <w:rsid w:val="007D5120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76C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C1C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2D"/>
    <w:rsid w:val="007F5F9A"/>
    <w:rsid w:val="007F63AD"/>
    <w:rsid w:val="007F6C24"/>
    <w:rsid w:val="007F77BA"/>
    <w:rsid w:val="007F7D8B"/>
    <w:rsid w:val="008004B4"/>
    <w:rsid w:val="0080083E"/>
    <w:rsid w:val="0080234F"/>
    <w:rsid w:val="00802BBA"/>
    <w:rsid w:val="008031CF"/>
    <w:rsid w:val="008032A3"/>
    <w:rsid w:val="008034F4"/>
    <w:rsid w:val="008035B4"/>
    <w:rsid w:val="008041D5"/>
    <w:rsid w:val="00805720"/>
    <w:rsid w:val="00805BE8"/>
    <w:rsid w:val="00806F32"/>
    <w:rsid w:val="00810715"/>
    <w:rsid w:val="00811589"/>
    <w:rsid w:val="00811BE4"/>
    <w:rsid w:val="008121C5"/>
    <w:rsid w:val="00812E55"/>
    <w:rsid w:val="00813353"/>
    <w:rsid w:val="00813650"/>
    <w:rsid w:val="008138CA"/>
    <w:rsid w:val="00813A4D"/>
    <w:rsid w:val="00814A99"/>
    <w:rsid w:val="0081563B"/>
    <w:rsid w:val="00816078"/>
    <w:rsid w:val="00816C95"/>
    <w:rsid w:val="00816E97"/>
    <w:rsid w:val="008171C7"/>
    <w:rsid w:val="008177E3"/>
    <w:rsid w:val="008177EA"/>
    <w:rsid w:val="00820C85"/>
    <w:rsid w:val="00820C89"/>
    <w:rsid w:val="00820CE9"/>
    <w:rsid w:val="00820E6E"/>
    <w:rsid w:val="008218C8"/>
    <w:rsid w:val="00821D0E"/>
    <w:rsid w:val="008222A4"/>
    <w:rsid w:val="0082264D"/>
    <w:rsid w:val="00822BA8"/>
    <w:rsid w:val="00823AA9"/>
    <w:rsid w:val="00823FD1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4F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4C9A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0C15"/>
    <w:rsid w:val="008811C1"/>
    <w:rsid w:val="00881542"/>
    <w:rsid w:val="00881A21"/>
    <w:rsid w:val="00881D8D"/>
    <w:rsid w:val="00882388"/>
    <w:rsid w:val="00882982"/>
    <w:rsid w:val="008837C0"/>
    <w:rsid w:val="008838DD"/>
    <w:rsid w:val="008846DF"/>
    <w:rsid w:val="00885039"/>
    <w:rsid w:val="00885114"/>
    <w:rsid w:val="008860FE"/>
    <w:rsid w:val="00886D1F"/>
    <w:rsid w:val="00887AA9"/>
    <w:rsid w:val="00887E54"/>
    <w:rsid w:val="0089008B"/>
    <w:rsid w:val="008910C3"/>
    <w:rsid w:val="00891DC8"/>
    <w:rsid w:val="00891EE1"/>
    <w:rsid w:val="00893885"/>
    <w:rsid w:val="00893987"/>
    <w:rsid w:val="00893F14"/>
    <w:rsid w:val="00894600"/>
    <w:rsid w:val="00894A25"/>
    <w:rsid w:val="00894CF5"/>
    <w:rsid w:val="00894E9C"/>
    <w:rsid w:val="008963EF"/>
    <w:rsid w:val="0089688E"/>
    <w:rsid w:val="00896EFF"/>
    <w:rsid w:val="00897333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4B02"/>
    <w:rsid w:val="008A66A0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4613"/>
    <w:rsid w:val="008B5AE7"/>
    <w:rsid w:val="008B5E43"/>
    <w:rsid w:val="008B5EB3"/>
    <w:rsid w:val="008B618D"/>
    <w:rsid w:val="008C0330"/>
    <w:rsid w:val="008C178F"/>
    <w:rsid w:val="008C2460"/>
    <w:rsid w:val="008C27FB"/>
    <w:rsid w:val="008C288E"/>
    <w:rsid w:val="008C3304"/>
    <w:rsid w:val="008C4C14"/>
    <w:rsid w:val="008C5375"/>
    <w:rsid w:val="008C5EFC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2DE6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4FAF"/>
    <w:rsid w:val="008E5A5B"/>
    <w:rsid w:val="008E5ABC"/>
    <w:rsid w:val="008E6119"/>
    <w:rsid w:val="008E7004"/>
    <w:rsid w:val="008E726B"/>
    <w:rsid w:val="008E7AB0"/>
    <w:rsid w:val="008F0F2A"/>
    <w:rsid w:val="008F129C"/>
    <w:rsid w:val="008F1AB1"/>
    <w:rsid w:val="008F1E75"/>
    <w:rsid w:val="008F210C"/>
    <w:rsid w:val="008F279D"/>
    <w:rsid w:val="008F2910"/>
    <w:rsid w:val="008F4671"/>
    <w:rsid w:val="008F4DD1"/>
    <w:rsid w:val="008F5D74"/>
    <w:rsid w:val="008F5DDB"/>
    <w:rsid w:val="008F6056"/>
    <w:rsid w:val="008F6AA2"/>
    <w:rsid w:val="008F6AD1"/>
    <w:rsid w:val="008F7EA4"/>
    <w:rsid w:val="008F7F99"/>
    <w:rsid w:val="008F7FB9"/>
    <w:rsid w:val="009018CB"/>
    <w:rsid w:val="00901D8E"/>
    <w:rsid w:val="00902C07"/>
    <w:rsid w:val="00903927"/>
    <w:rsid w:val="00903FD3"/>
    <w:rsid w:val="0090502E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3BEC"/>
    <w:rsid w:val="009240A0"/>
    <w:rsid w:val="00924494"/>
    <w:rsid w:val="00924514"/>
    <w:rsid w:val="009246BB"/>
    <w:rsid w:val="0092473C"/>
    <w:rsid w:val="00924C3C"/>
    <w:rsid w:val="00925F1C"/>
    <w:rsid w:val="00926033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720"/>
    <w:rsid w:val="00936CE0"/>
    <w:rsid w:val="00936ED2"/>
    <w:rsid w:val="00936FE3"/>
    <w:rsid w:val="00937065"/>
    <w:rsid w:val="009370AF"/>
    <w:rsid w:val="00937553"/>
    <w:rsid w:val="009376A7"/>
    <w:rsid w:val="00940285"/>
    <w:rsid w:val="009415B0"/>
    <w:rsid w:val="00941D33"/>
    <w:rsid w:val="0094207D"/>
    <w:rsid w:val="009420E5"/>
    <w:rsid w:val="00942B2B"/>
    <w:rsid w:val="00942C7F"/>
    <w:rsid w:val="0094330C"/>
    <w:rsid w:val="009442DD"/>
    <w:rsid w:val="00944969"/>
    <w:rsid w:val="00944D4B"/>
    <w:rsid w:val="00945383"/>
    <w:rsid w:val="00945698"/>
    <w:rsid w:val="009456C4"/>
    <w:rsid w:val="009457E2"/>
    <w:rsid w:val="00947B39"/>
    <w:rsid w:val="00947E7E"/>
    <w:rsid w:val="009509AA"/>
    <w:rsid w:val="00951344"/>
    <w:rsid w:val="0095139A"/>
    <w:rsid w:val="00952160"/>
    <w:rsid w:val="00952199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210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AC"/>
    <w:rsid w:val="00964CE4"/>
    <w:rsid w:val="00964F31"/>
    <w:rsid w:val="0096570B"/>
    <w:rsid w:val="0096588D"/>
    <w:rsid w:val="009660D3"/>
    <w:rsid w:val="00966A2F"/>
    <w:rsid w:val="00966EFB"/>
    <w:rsid w:val="009673F4"/>
    <w:rsid w:val="00967C07"/>
    <w:rsid w:val="0097143F"/>
    <w:rsid w:val="0097185F"/>
    <w:rsid w:val="00973663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020"/>
    <w:rsid w:val="00984F60"/>
    <w:rsid w:val="00985066"/>
    <w:rsid w:val="00990BDD"/>
    <w:rsid w:val="00991657"/>
    <w:rsid w:val="009924AD"/>
    <w:rsid w:val="00992B84"/>
    <w:rsid w:val="009932AC"/>
    <w:rsid w:val="009933B2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645F"/>
    <w:rsid w:val="009A68E6"/>
    <w:rsid w:val="009A6CCB"/>
    <w:rsid w:val="009A74DC"/>
    <w:rsid w:val="009A7598"/>
    <w:rsid w:val="009A7F9C"/>
    <w:rsid w:val="009B04BF"/>
    <w:rsid w:val="009B0A62"/>
    <w:rsid w:val="009B0B1D"/>
    <w:rsid w:val="009B18A0"/>
    <w:rsid w:val="009B1DF8"/>
    <w:rsid w:val="009B1E2B"/>
    <w:rsid w:val="009B307B"/>
    <w:rsid w:val="009B34A2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C1E"/>
    <w:rsid w:val="009C5D77"/>
    <w:rsid w:val="009C66BD"/>
    <w:rsid w:val="009D01D1"/>
    <w:rsid w:val="009D1026"/>
    <w:rsid w:val="009D123F"/>
    <w:rsid w:val="009D1318"/>
    <w:rsid w:val="009D2404"/>
    <w:rsid w:val="009D286F"/>
    <w:rsid w:val="009D2A38"/>
    <w:rsid w:val="009D2FF2"/>
    <w:rsid w:val="009D3226"/>
    <w:rsid w:val="009D3385"/>
    <w:rsid w:val="009D4159"/>
    <w:rsid w:val="009D4442"/>
    <w:rsid w:val="009D4636"/>
    <w:rsid w:val="009D46A3"/>
    <w:rsid w:val="009D4F31"/>
    <w:rsid w:val="009D536B"/>
    <w:rsid w:val="009D659F"/>
    <w:rsid w:val="009D6743"/>
    <w:rsid w:val="009D6B83"/>
    <w:rsid w:val="009D74BA"/>
    <w:rsid w:val="009D793C"/>
    <w:rsid w:val="009D7A99"/>
    <w:rsid w:val="009D7AE1"/>
    <w:rsid w:val="009D7F2D"/>
    <w:rsid w:val="009E0234"/>
    <w:rsid w:val="009E16A9"/>
    <w:rsid w:val="009E2467"/>
    <w:rsid w:val="009E2504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B2A"/>
    <w:rsid w:val="009F1E67"/>
    <w:rsid w:val="009F2826"/>
    <w:rsid w:val="009F319D"/>
    <w:rsid w:val="009F36E9"/>
    <w:rsid w:val="009F38A0"/>
    <w:rsid w:val="009F3F02"/>
    <w:rsid w:val="009F42FA"/>
    <w:rsid w:val="009F4593"/>
    <w:rsid w:val="009F47E0"/>
    <w:rsid w:val="009F4E1F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1E1F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6B62"/>
    <w:rsid w:val="00A072FF"/>
    <w:rsid w:val="00A0758F"/>
    <w:rsid w:val="00A10D76"/>
    <w:rsid w:val="00A1125C"/>
    <w:rsid w:val="00A11525"/>
    <w:rsid w:val="00A11887"/>
    <w:rsid w:val="00A11BD2"/>
    <w:rsid w:val="00A11C28"/>
    <w:rsid w:val="00A134D4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22F"/>
    <w:rsid w:val="00A36AFF"/>
    <w:rsid w:val="00A37484"/>
    <w:rsid w:val="00A376B7"/>
    <w:rsid w:val="00A37DC4"/>
    <w:rsid w:val="00A4011D"/>
    <w:rsid w:val="00A41A5B"/>
    <w:rsid w:val="00A41BF5"/>
    <w:rsid w:val="00A429C5"/>
    <w:rsid w:val="00A42F8A"/>
    <w:rsid w:val="00A43434"/>
    <w:rsid w:val="00A44778"/>
    <w:rsid w:val="00A46759"/>
    <w:rsid w:val="00A469E7"/>
    <w:rsid w:val="00A47086"/>
    <w:rsid w:val="00A47460"/>
    <w:rsid w:val="00A47509"/>
    <w:rsid w:val="00A4773A"/>
    <w:rsid w:val="00A478CD"/>
    <w:rsid w:val="00A47F6F"/>
    <w:rsid w:val="00A501C4"/>
    <w:rsid w:val="00A50334"/>
    <w:rsid w:val="00A50867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6E90"/>
    <w:rsid w:val="00A5704E"/>
    <w:rsid w:val="00A57393"/>
    <w:rsid w:val="00A57AED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557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8A9"/>
    <w:rsid w:val="00A9371E"/>
    <w:rsid w:val="00A93F9F"/>
    <w:rsid w:val="00A9420E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2912"/>
    <w:rsid w:val="00AA33D2"/>
    <w:rsid w:val="00AA342F"/>
    <w:rsid w:val="00AA38EF"/>
    <w:rsid w:val="00AA3EFE"/>
    <w:rsid w:val="00AA410D"/>
    <w:rsid w:val="00AA4ECC"/>
    <w:rsid w:val="00AA6253"/>
    <w:rsid w:val="00AA68C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6A3C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6250"/>
    <w:rsid w:val="00AD70A4"/>
    <w:rsid w:val="00AD7400"/>
    <w:rsid w:val="00AD7736"/>
    <w:rsid w:val="00AD79A2"/>
    <w:rsid w:val="00AD7D0E"/>
    <w:rsid w:val="00AE0607"/>
    <w:rsid w:val="00AE08F8"/>
    <w:rsid w:val="00AE0AC4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6A13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4FA"/>
    <w:rsid w:val="00AF5584"/>
    <w:rsid w:val="00AF5D80"/>
    <w:rsid w:val="00AF5EFB"/>
    <w:rsid w:val="00AF6A26"/>
    <w:rsid w:val="00AF7242"/>
    <w:rsid w:val="00AF78B4"/>
    <w:rsid w:val="00AF7A00"/>
    <w:rsid w:val="00AF7D13"/>
    <w:rsid w:val="00B00074"/>
    <w:rsid w:val="00B0024F"/>
    <w:rsid w:val="00B00885"/>
    <w:rsid w:val="00B01FC6"/>
    <w:rsid w:val="00B02E4F"/>
    <w:rsid w:val="00B03F11"/>
    <w:rsid w:val="00B045A7"/>
    <w:rsid w:val="00B0497B"/>
    <w:rsid w:val="00B05480"/>
    <w:rsid w:val="00B06467"/>
    <w:rsid w:val="00B067CA"/>
    <w:rsid w:val="00B06D2F"/>
    <w:rsid w:val="00B0714C"/>
    <w:rsid w:val="00B07AC0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A9A"/>
    <w:rsid w:val="00B21F3B"/>
    <w:rsid w:val="00B23667"/>
    <w:rsid w:val="00B23802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618F"/>
    <w:rsid w:val="00B36E03"/>
    <w:rsid w:val="00B373D1"/>
    <w:rsid w:val="00B37905"/>
    <w:rsid w:val="00B404CB"/>
    <w:rsid w:val="00B4108D"/>
    <w:rsid w:val="00B42357"/>
    <w:rsid w:val="00B42955"/>
    <w:rsid w:val="00B42AC9"/>
    <w:rsid w:val="00B438EE"/>
    <w:rsid w:val="00B43CED"/>
    <w:rsid w:val="00B43E4D"/>
    <w:rsid w:val="00B43EBE"/>
    <w:rsid w:val="00B43F6F"/>
    <w:rsid w:val="00B4444B"/>
    <w:rsid w:val="00B44895"/>
    <w:rsid w:val="00B44BFE"/>
    <w:rsid w:val="00B45376"/>
    <w:rsid w:val="00B45B96"/>
    <w:rsid w:val="00B45DAF"/>
    <w:rsid w:val="00B46637"/>
    <w:rsid w:val="00B467BA"/>
    <w:rsid w:val="00B5092E"/>
    <w:rsid w:val="00B51799"/>
    <w:rsid w:val="00B520D2"/>
    <w:rsid w:val="00B5288F"/>
    <w:rsid w:val="00B53643"/>
    <w:rsid w:val="00B54A88"/>
    <w:rsid w:val="00B54AFE"/>
    <w:rsid w:val="00B5551F"/>
    <w:rsid w:val="00B55E27"/>
    <w:rsid w:val="00B55F5F"/>
    <w:rsid w:val="00B5697D"/>
    <w:rsid w:val="00B56F08"/>
    <w:rsid w:val="00B5704E"/>
    <w:rsid w:val="00B57265"/>
    <w:rsid w:val="00B6135E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6DB9"/>
    <w:rsid w:val="00B67031"/>
    <w:rsid w:val="00B6737C"/>
    <w:rsid w:val="00B67A2D"/>
    <w:rsid w:val="00B67BB8"/>
    <w:rsid w:val="00B7214D"/>
    <w:rsid w:val="00B725B8"/>
    <w:rsid w:val="00B729D1"/>
    <w:rsid w:val="00B72ED9"/>
    <w:rsid w:val="00B72F6A"/>
    <w:rsid w:val="00B73408"/>
    <w:rsid w:val="00B739EE"/>
    <w:rsid w:val="00B73B29"/>
    <w:rsid w:val="00B73B58"/>
    <w:rsid w:val="00B73FB5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4C4E"/>
    <w:rsid w:val="00B873E9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1A6B"/>
    <w:rsid w:val="00B93E0F"/>
    <w:rsid w:val="00B94013"/>
    <w:rsid w:val="00B951D6"/>
    <w:rsid w:val="00B96919"/>
    <w:rsid w:val="00B969A0"/>
    <w:rsid w:val="00B96D64"/>
    <w:rsid w:val="00B9755C"/>
    <w:rsid w:val="00BA10C0"/>
    <w:rsid w:val="00BA1A78"/>
    <w:rsid w:val="00BA1B84"/>
    <w:rsid w:val="00BA2031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2B76"/>
    <w:rsid w:val="00BB472C"/>
    <w:rsid w:val="00BB572E"/>
    <w:rsid w:val="00BB5C64"/>
    <w:rsid w:val="00BB621D"/>
    <w:rsid w:val="00BB65DE"/>
    <w:rsid w:val="00BB74FD"/>
    <w:rsid w:val="00BB7CC0"/>
    <w:rsid w:val="00BB7FF9"/>
    <w:rsid w:val="00BC04C9"/>
    <w:rsid w:val="00BC074C"/>
    <w:rsid w:val="00BC16F5"/>
    <w:rsid w:val="00BC2C56"/>
    <w:rsid w:val="00BC4401"/>
    <w:rsid w:val="00BC44FE"/>
    <w:rsid w:val="00BC4971"/>
    <w:rsid w:val="00BC597A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0B5"/>
    <w:rsid w:val="00BD6404"/>
    <w:rsid w:val="00BE0132"/>
    <w:rsid w:val="00BE0155"/>
    <w:rsid w:val="00BE17B1"/>
    <w:rsid w:val="00BE20D5"/>
    <w:rsid w:val="00BE267B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F46"/>
    <w:rsid w:val="00BF418A"/>
    <w:rsid w:val="00BF450A"/>
    <w:rsid w:val="00BF47AA"/>
    <w:rsid w:val="00BF4E8D"/>
    <w:rsid w:val="00BF4FE9"/>
    <w:rsid w:val="00BF5398"/>
    <w:rsid w:val="00BF585C"/>
    <w:rsid w:val="00BF5E9C"/>
    <w:rsid w:val="00BF6280"/>
    <w:rsid w:val="00BF7223"/>
    <w:rsid w:val="00BF7CD0"/>
    <w:rsid w:val="00C01308"/>
    <w:rsid w:val="00C01D50"/>
    <w:rsid w:val="00C021DC"/>
    <w:rsid w:val="00C0274D"/>
    <w:rsid w:val="00C0288F"/>
    <w:rsid w:val="00C035FD"/>
    <w:rsid w:val="00C0432A"/>
    <w:rsid w:val="00C047AC"/>
    <w:rsid w:val="00C056DC"/>
    <w:rsid w:val="00C06335"/>
    <w:rsid w:val="00C07076"/>
    <w:rsid w:val="00C078AC"/>
    <w:rsid w:val="00C07EFE"/>
    <w:rsid w:val="00C113E1"/>
    <w:rsid w:val="00C1175B"/>
    <w:rsid w:val="00C1195A"/>
    <w:rsid w:val="00C11F26"/>
    <w:rsid w:val="00C11FB7"/>
    <w:rsid w:val="00C120AD"/>
    <w:rsid w:val="00C1329B"/>
    <w:rsid w:val="00C13563"/>
    <w:rsid w:val="00C1413E"/>
    <w:rsid w:val="00C14E72"/>
    <w:rsid w:val="00C1572F"/>
    <w:rsid w:val="00C159B4"/>
    <w:rsid w:val="00C16ECC"/>
    <w:rsid w:val="00C17AF4"/>
    <w:rsid w:val="00C17CA4"/>
    <w:rsid w:val="00C20B33"/>
    <w:rsid w:val="00C21411"/>
    <w:rsid w:val="00C21E1A"/>
    <w:rsid w:val="00C21E5B"/>
    <w:rsid w:val="00C21FC3"/>
    <w:rsid w:val="00C22219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855"/>
    <w:rsid w:val="00C31DDB"/>
    <w:rsid w:val="00C31E1C"/>
    <w:rsid w:val="00C31E89"/>
    <w:rsid w:val="00C32169"/>
    <w:rsid w:val="00C330C2"/>
    <w:rsid w:val="00C33C35"/>
    <w:rsid w:val="00C33C48"/>
    <w:rsid w:val="00C34044"/>
    <w:rsid w:val="00C340E5"/>
    <w:rsid w:val="00C3410E"/>
    <w:rsid w:val="00C34590"/>
    <w:rsid w:val="00C35AA7"/>
    <w:rsid w:val="00C36765"/>
    <w:rsid w:val="00C36D31"/>
    <w:rsid w:val="00C370E0"/>
    <w:rsid w:val="00C378B7"/>
    <w:rsid w:val="00C404C3"/>
    <w:rsid w:val="00C406BE"/>
    <w:rsid w:val="00C40BD1"/>
    <w:rsid w:val="00C40BFD"/>
    <w:rsid w:val="00C41760"/>
    <w:rsid w:val="00C41EA7"/>
    <w:rsid w:val="00C41F80"/>
    <w:rsid w:val="00C421B5"/>
    <w:rsid w:val="00C424AC"/>
    <w:rsid w:val="00C43BA1"/>
    <w:rsid w:val="00C43DAB"/>
    <w:rsid w:val="00C4474E"/>
    <w:rsid w:val="00C44C99"/>
    <w:rsid w:val="00C463F7"/>
    <w:rsid w:val="00C46457"/>
    <w:rsid w:val="00C46608"/>
    <w:rsid w:val="00C46774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098E"/>
    <w:rsid w:val="00C61499"/>
    <w:rsid w:val="00C61E0C"/>
    <w:rsid w:val="00C62089"/>
    <w:rsid w:val="00C62283"/>
    <w:rsid w:val="00C634CB"/>
    <w:rsid w:val="00C63557"/>
    <w:rsid w:val="00C635A5"/>
    <w:rsid w:val="00C6434E"/>
    <w:rsid w:val="00C6481F"/>
    <w:rsid w:val="00C649BD"/>
    <w:rsid w:val="00C657A7"/>
    <w:rsid w:val="00C65891"/>
    <w:rsid w:val="00C6650A"/>
    <w:rsid w:val="00C667CB"/>
    <w:rsid w:val="00C6695F"/>
    <w:rsid w:val="00C66AC9"/>
    <w:rsid w:val="00C67512"/>
    <w:rsid w:val="00C70AF6"/>
    <w:rsid w:val="00C717FD"/>
    <w:rsid w:val="00C724D3"/>
    <w:rsid w:val="00C72951"/>
    <w:rsid w:val="00C72BAC"/>
    <w:rsid w:val="00C757F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38C"/>
    <w:rsid w:val="00C85788"/>
    <w:rsid w:val="00C859EB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5F1C"/>
    <w:rsid w:val="00C962A0"/>
    <w:rsid w:val="00C96C8C"/>
    <w:rsid w:val="00C976BC"/>
    <w:rsid w:val="00C97EE8"/>
    <w:rsid w:val="00CA0172"/>
    <w:rsid w:val="00CA03E1"/>
    <w:rsid w:val="00CA0461"/>
    <w:rsid w:val="00CA08C6"/>
    <w:rsid w:val="00CA0A77"/>
    <w:rsid w:val="00CA0BAE"/>
    <w:rsid w:val="00CA115E"/>
    <w:rsid w:val="00CA14C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A68"/>
    <w:rsid w:val="00CC0F14"/>
    <w:rsid w:val="00CC1A02"/>
    <w:rsid w:val="00CC1A30"/>
    <w:rsid w:val="00CC203A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43"/>
    <w:rsid w:val="00CC5482"/>
    <w:rsid w:val="00CC55D7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4678"/>
    <w:rsid w:val="00CD5E18"/>
    <w:rsid w:val="00CD5E63"/>
    <w:rsid w:val="00CD629F"/>
    <w:rsid w:val="00CD62F5"/>
    <w:rsid w:val="00CD6A1B"/>
    <w:rsid w:val="00CD6E95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E7D3E"/>
    <w:rsid w:val="00CF0321"/>
    <w:rsid w:val="00CF07A0"/>
    <w:rsid w:val="00CF09CD"/>
    <w:rsid w:val="00CF0CF4"/>
    <w:rsid w:val="00CF21FF"/>
    <w:rsid w:val="00CF2802"/>
    <w:rsid w:val="00CF2D20"/>
    <w:rsid w:val="00CF3352"/>
    <w:rsid w:val="00CF4156"/>
    <w:rsid w:val="00CF4244"/>
    <w:rsid w:val="00CF4305"/>
    <w:rsid w:val="00CF491E"/>
    <w:rsid w:val="00CF4932"/>
    <w:rsid w:val="00CF5090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AD3"/>
    <w:rsid w:val="00D05C30"/>
    <w:rsid w:val="00D05FB9"/>
    <w:rsid w:val="00D06DE8"/>
    <w:rsid w:val="00D07BC1"/>
    <w:rsid w:val="00D10052"/>
    <w:rsid w:val="00D10DE3"/>
    <w:rsid w:val="00D11359"/>
    <w:rsid w:val="00D114F4"/>
    <w:rsid w:val="00D11EE8"/>
    <w:rsid w:val="00D12DD0"/>
    <w:rsid w:val="00D12E3B"/>
    <w:rsid w:val="00D12EBE"/>
    <w:rsid w:val="00D13052"/>
    <w:rsid w:val="00D137AE"/>
    <w:rsid w:val="00D14165"/>
    <w:rsid w:val="00D14955"/>
    <w:rsid w:val="00D14C65"/>
    <w:rsid w:val="00D14E02"/>
    <w:rsid w:val="00D14EFD"/>
    <w:rsid w:val="00D15002"/>
    <w:rsid w:val="00D15132"/>
    <w:rsid w:val="00D15F59"/>
    <w:rsid w:val="00D16A3D"/>
    <w:rsid w:val="00D17564"/>
    <w:rsid w:val="00D17D0B"/>
    <w:rsid w:val="00D201AE"/>
    <w:rsid w:val="00D201D9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E0D"/>
    <w:rsid w:val="00D30FA8"/>
    <w:rsid w:val="00D31054"/>
    <w:rsid w:val="00D316A1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78"/>
    <w:rsid w:val="00D416A5"/>
    <w:rsid w:val="00D439EC"/>
    <w:rsid w:val="00D43FD7"/>
    <w:rsid w:val="00D4543C"/>
    <w:rsid w:val="00D45D72"/>
    <w:rsid w:val="00D462A6"/>
    <w:rsid w:val="00D468DB"/>
    <w:rsid w:val="00D5040A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4E49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0573"/>
    <w:rsid w:val="00D617B8"/>
    <w:rsid w:val="00D618CD"/>
    <w:rsid w:val="00D62E18"/>
    <w:rsid w:val="00D63596"/>
    <w:rsid w:val="00D64C5A"/>
    <w:rsid w:val="00D6519F"/>
    <w:rsid w:val="00D65350"/>
    <w:rsid w:val="00D658DA"/>
    <w:rsid w:val="00D67295"/>
    <w:rsid w:val="00D67C2E"/>
    <w:rsid w:val="00D67DA6"/>
    <w:rsid w:val="00D67FCF"/>
    <w:rsid w:val="00D709CE"/>
    <w:rsid w:val="00D70B6D"/>
    <w:rsid w:val="00D70D3F"/>
    <w:rsid w:val="00D71D51"/>
    <w:rsid w:val="00D71F73"/>
    <w:rsid w:val="00D7239F"/>
    <w:rsid w:val="00D723C0"/>
    <w:rsid w:val="00D73838"/>
    <w:rsid w:val="00D73B58"/>
    <w:rsid w:val="00D740BB"/>
    <w:rsid w:val="00D756CF"/>
    <w:rsid w:val="00D757D2"/>
    <w:rsid w:val="00D760BE"/>
    <w:rsid w:val="00D762B5"/>
    <w:rsid w:val="00D774CE"/>
    <w:rsid w:val="00D778C1"/>
    <w:rsid w:val="00D77B64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6E4B"/>
    <w:rsid w:val="00D8722F"/>
    <w:rsid w:val="00D907B1"/>
    <w:rsid w:val="00D920F5"/>
    <w:rsid w:val="00D922AD"/>
    <w:rsid w:val="00D92D5D"/>
    <w:rsid w:val="00D930A9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1DB"/>
    <w:rsid w:val="00DA0455"/>
    <w:rsid w:val="00DA085B"/>
    <w:rsid w:val="00DA0C38"/>
    <w:rsid w:val="00DA0D62"/>
    <w:rsid w:val="00DA1E46"/>
    <w:rsid w:val="00DA1EF7"/>
    <w:rsid w:val="00DA2606"/>
    <w:rsid w:val="00DA30F6"/>
    <w:rsid w:val="00DA3761"/>
    <w:rsid w:val="00DA3A86"/>
    <w:rsid w:val="00DA42FA"/>
    <w:rsid w:val="00DA49B9"/>
    <w:rsid w:val="00DA4C1B"/>
    <w:rsid w:val="00DA5090"/>
    <w:rsid w:val="00DA5115"/>
    <w:rsid w:val="00DA6802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927"/>
    <w:rsid w:val="00DC2F98"/>
    <w:rsid w:val="00DC365A"/>
    <w:rsid w:val="00DC38E7"/>
    <w:rsid w:val="00DC49CD"/>
    <w:rsid w:val="00DC4ADD"/>
    <w:rsid w:val="00DC4F27"/>
    <w:rsid w:val="00DC4F53"/>
    <w:rsid w:val="00DC4F72"/>
    <w:rsid w:val="00DC5BD5"/>
    <w:rsid w:val="00DC6D79"/>
    <w:rsid w:val="00DC737E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74C"/>
    <w:rsid w:val="00DD3973"/>
    <w:rsid w:val="00DD47D8"/>
    <w:rsid w:val="00DD4C35"/>
    <w:rsid w:val="00DD4C8B"/>
    <w:rsid w:val="00DD5086"/>
    <w:rsid w:val="00DD5168"/>
    <w:rsid w:val="00DD531C"/>
    <w:rsid w:val="00DD54B8"/>
    <w:rsid w:val="00DD5B35"/>
    <w:rsid w:val="00DD5BB7"/>
    <w:rsid w:val="00DD67E4"/>
    <w:rsid w:val="00DE01CD"/>
    <w:rsid w:val="00DE05A9"/>
    <w:rsid w:val="00DE0A8A"/>
    <w:rsid w:val="00DE111D"/>
    <w:rsid w:val="00DE1619"/>
    <w:rsid w:val="00DE1AE0"/>
    <w:rsid w:val="00DE2883"/>
    <w:rsid w:val="00DE2B75"/>
    <w:rsid w:val="00DE3160"/>
    <w:rsid w:val="00DE31F0"/>
    <w:rsid w:val="00DE37F8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D77"/>
    <w:rsid w:val="00E02ED7"/>
    <w:rsid w:val="00E04699"/>
    <w:rsid w:val="00E04B84"/>
    <w:rsid w:val="00E05E8B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151"/>
    <w:rsid w:val="00E20A43"/>
    <w:rsid w:val="00E218B8"/>
    <w:rsid w:val="00E21D21"/>
    <w:rsid w:val="00E228D7"/>
    <w:rsid w:val="00E22ADE"/>
    <w:rsid w:val="00E22EDE"/>
    <w:rsid w:val="00E23898"/>
    <w:rsid w:val="00E240E9"/>
    <w:rsid w:val="00E242CA"/>
    <w:rsid w:val="00E25F3B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3CD2"/>
    <w:rsid w:val="00E34D78"/>
    <w:rsid w:val="00E34EFF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144"/>
    <w:rsid w:val="00E45804"/>
    <w:rsid w:val="00E45C7E"/>
    <w:rsid w:val="00E45E8B"/>
    <w:rsid w:val="00E4627B"/>
    <w:rsid w:val="00E50579"/>
    <w:rsid w:val="00E51383"/>
    <w:rsid w:val="00E51461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69"/>
    <w:rsid w:val="00E55ACA"/>
    <w:rsid w:val="00E55CDE"/>
    <w:rsid w:val="00E5693B"/>
    <w:rsid w:val="00E56A27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3007"/>
    <w:rsid w:val="00E6499F"/>
    <w:rsid w:val="00E649D9"/>
    <w:rsid w:val="00E65234"/>
    <w:rsid w:val="00E65BC6"/>
    <w:rsid w:val="00E65E83"/>
    <w:rsid w:val="00E661FF"/>
    <w:rsid w:val="00E6667D"/>
    <w:rsid w:val="00E702B9"/>
    <w:rsid w:val="00E702DD"/>
    <w:rsid w:val="00E70DEA"/>
    <w:rsid w:val="00E70F35"/>
    <w:rsid w:val="00E71079"/>
    <w:rsid w:val="00E717A2"/>
    <w:rsid w:val="00E718F3"/>
    <w:rsid w:val="00E726EB"/>
    <w:rsid w:val="00E72CF1"/>
    <w:rsid w:val="00E73660"/>
    <w:rsid w:val="00E73CBD"/>
    <w:rsid w:val="00E73EE2"/>
    <w:rsid w:val="00E740B8"/>
    <w:rsid w:val="00E740CF"/>
    <w:rsid w:val="00E74128"/>
    <w:rsid w:val="00E74854"/>
    <w:rsid w:val="00E74A56"/>
    <w:rsid w:val="00E7595F"/>
    <w:rsid w:val="00E76B45"/>
    <w:rsid w:val="00E773C1"/>
    <w:rsid w:val="00E77617"/>
    <w:rsid w:val="00E77D2A"/>
    <w:rsid w:val="00E803ED"/>
    <w:rsid w:val="00E80B52"/>
    <w:rsid w:val="00E821A1"/>
    <w:rsid w:val="00E824C3"/>
    <w:rsid w:val="00E8261A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0DB0"/>
    <w:rsid w:val="00EB277B"/>
    <w:rsid w:val="00EB2FB8"/>
    <w:rsid w:val="00EB367C"/>
    <w:rsid w:val="00EB37B3"/>
    <w:rsid w:val="00EB47AE"/>
    <w:rsid w:val="00EB4854"/>
    <w:rsid w:val="00EB5D7D"/>
    <w:rsid w:val="00EB61AE"/>
    <w:rsid w:val="00EB7181"/>
    <w:rsid w:val="00EB7723"/>
    <w:rsid w:val="00EB79F1"/>
    <w:rsid w:val="00EB7B5A"/>
    <w:rsid w:val="00EC015F"/>
    <w:rsid w:val="00EC0EDB"/>
    <w:rsid w:val="00EC16C5"/>
    <w:rsid w:val="00EC2046"/>
    <w:rsid w:val="00EC2571"/>
    <w:rsid w:val="00EC2FB5"/>
    <w:rsid w:val="00EC322D"/>
    <w:rsid w:val="00EC335A"/>
    <w:rsid w:val="00EC3A2E"/>
    <w:rsid w:val="00EC4309"/>
    <w:rsid w:val="00EC43E6"/>
    <w:rsid w:val="00EC529A"/>
    <w:rsid w:val="00EC65E0"/>
    <w:rsid w:val="00EC6B03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C81"/>
    <w:rsid w:val="00ED3067"/>
    <w:rsid w:val="00ED383A"/>
    <w:rsid w:val="00ED3F40"/>
    <w:rsid w:val="00ED41F0"/>
    <w:rsid w:val="00ED4E42"/>
    <w:rsid w:val="00ED4F23"/>
    <w:rsid w:val="00ED5BD6"/>
    <w:rsid w:val="00ED6DFF"/>
    <w:rsid w:val="00ED7F3A"/>
    <w:rsid w:val="00ED7FA2"/>
    <w:rsid w:val="00EE00BA"/>
    <w:rsid w:val="00EE04CD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EE0"/>
    <w:rsid w:val="00EE5F9C"/>
    <w:rsid w:val="00EE6EFA"/>
    <w:rsid w:val="00EE79E9"/>
    <w:rsid w:val="00EF08EB"/>
    <w:rsid w:val="00EF0A69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338"/>
    <w:rsid w:val="00EF73CC"/>
    <w:rsid w:val="00EF771A"/>
    <w:rsid w:val="00F00DCC"/>
    <w:rsid w:val="00F01240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7F3"/>
    <w:rsid w:val="00F078A3"/>
    <w:rsid w:val="00F07CE0"/>
    <w:rsid w:val="00F07CEA"/>
    <w:rsid w:val="00F103BF"/>
    <w:rsid w:val="00F107D3"/>
    <w:rsid w:val="00F1154C"/>
    <w:rsid w:val="00F115F5"/>
    <w:rsid w:val="00F12484"/>
    <w:rsid w:val="00F13D00"/>
    <w:rsid w:val="00F13D05"/>
    <w:rsid w:val="00F143D0"/>
    <w:rsid w:val="00F162CC"/>
    <w:rsid w:val="00F1679D"/>
    <w:rsid w:val="00F1682C"/>
    <w:rsid w:val="00F204CF"/>
    <w:rsid w:val="00F20B91"/>
    <w:rsid w:val="00F21139"/>
    <w:rsid w:val="00F214F9"/>
    <w:rsid w:val="00F2251F"/>
    <w:rsid w:val="00F22810"/>
    <w:rsid w:val="00F23243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4D6A"/>
    <w:rsid w:val="00F3525D"/>
    <w:rsid w:val="00F3544C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4AA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47B58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0E02"/>
    <w:rsid w:val="00F618EF"/>
    <w:rsid w:val="00F61BC7"/>
    <w:rsid w:val="00F61DD2"/>
    <w:rsid w:val="00F621B4"/>
    <w:rsid w:val="00F62DEC"/>
    <w:rsid w:val="00F63839"/>
    <w:rsid w:val="00F63B10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1B83"/>
    <w:rsid w:val="00F71F51"/>
    <w:rsid w:val="00F72027"/>
    <w:rsid w:val="00F723F6"/>
    <w:rsid w:val="00F73479"/>
    <w:rsid w:val="00F73AC6"/>
    <w:rsid w:val="00F73ADF"/>
    <w:rsid w:val="00F73B9E"/>
    <w:rsid w:val="00F74E92"/>
    <w:rsid w:val="00F75108"/>
    <w:rsid w:val="00F7554B"/>
    <w:rsid w:val="00F76187"/>
    <w:rsid w:val="00F769C0"/>
    <w:rsid w:val="00F769DD"/>
    <w:rsid w:val="00F776D0"/>
    <w:rsid w:val="00F777FA"/>
    <w:rsid w:val="00F77950"/>
    <w:rsid w:val="00F77EB0"/>
    <w:rsid w:val="00F8000C"/>
    <w:rsid w:val="00F8078F"/>
    <w:rsid w:val="00F80834"/>
    <w:rsid w:val="00F80B4D"/>
    <w:rsid w:val="00F810D5"/>
    <w:rsid w:val="00F81446"/>
    <w:rsid w:val="00F814BF"/>
    <w:rsid w:val="00F816E3"/>
    <w:rsid w:val="00F81B07"/>
    <w:rsid w:val="00F822EB"/>
    <w:rsid w:val="00F82DA6"/>
    <w:rsid w:val="00F8346A"/>
    <w:rsid w:val="00F85132"/>
    <w:rsid w:val="00F8579C"/>
    <w:rsid w:val="00F85D6C"/>
    <w:rsid w:val="00F86B1F"/>
    <w:rsid w:val="00F86B32"/>
    <w:rsid w:val="00F8737A"/>
    <w:rsid w:val="00F87705"/>
    <w:rsid w:val="00F878A7"/>
    <w:rsid w:val="00F87CDD"/>
    <w:rsid w:val="00F90267"/>
    <w:rsid w:val="00F904E4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6E2E"/>
    <w:rsid w:val="00FA7F3D"/>
    <w:rsid w:val="00FB0D91"/>
    <w:rsid w:val="00FB0EB5"/>
    <w:rsid w:val="00FB22F3"/>
    <w:rsid w:val="00FB23B3"/>
    <w:rsid w:val="00FB29BA"/>
    <w:rsid w:val="00FB30DD"/>
    <w:rsid w:val="00FB38D8"/>
    <w:rsid w:val="00FB45D5"/>
    <w:rsid w:val="00FB6430"/>
    <w:rsid w:val="00FB66D2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4DE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425"/>
    <w:rsid w:val="00FE5EA0"/>
    <w:rsid w:val="00FE681D"/>
    <w:rsid w:val="00FE6ED4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7A6"/>
    <w:rsid w:val="00FF79DC"/>
    <w:rsid w:val="00FF7BE2"/>
    <w:rsid w:val="00FF7DFF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80EAA06C-6065-6940-8F33-EB14D262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Mention">
    <w:name w:val="Mention"/>
    <w:basedOn w:val="DefaultParagraphFont"/>
    <w:uiPriority w:val="99"/>
    <w:unhideWhenUsed/>
    <w:rsid w:val="00E73660"/>
    <w:rPr>
      <w:color w:val="2B579A"/>
      <w:shd w:val="clear" w:color="auto" w:fill="E1DFDD"/>
    </w:rPr>
  </w:style>
  <w:style w:type="character" w:customStyle="1" w:styleId="wacimagecontainer">
    <w:name w:val="wacimagecontainer"/>
    <w:basedOn w:val="DefaultParagraphFont"/>
    <w:rsid w:val="003930E3"/>
  </w:style>
  <w:style w:type="character" w:customStyle="1" w:styleId="normaltextrun">
    <w:name w:val="normaltextrun"/>
    <w:basedOn w:val="DefaultParagraphFont"/>
    <w:rsid w:val="00253031"/>
  </w:style>
  <w:style w:type="character" w:customStyle="1" w:styleId="tabchar">
    <w:name w:val="tabchar"/>
    <w:basedOn w:val="DefaultParagraphFont"/>
    <w:rsid w:val="00253031"/>
  </w:style>
  <w:style w:type="character" w:customStyle="1" w:styleId="eop">
    <w:name w:val="eop"/>
    <w:basedOn w:val="DefaultParagraphFont"/>
    <w:rsid w:val="00253031"/>
  </w:style>
  <w:style w:type="character" w:styleId="UnresolvedMention">
    <w:name w:val="Unresolved Mention"/>
    <w:basedOn w:val="DefaultParagraphFont"/>
    <w:uiPriority w:val="99"/>
    <w:semiHidden/>
    <w:unhideWhenUsed/>
    <w:rsid w:val="00F87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2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325</TotalTime>
  <Pages>2</Pages>
  <Words>335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358</cp:revision>
  <cp:lastPrinted>2022-08-19T22:29:00Z</cp:lastPrinted>
  <dcterms:created xsi:type="dcterms:W3CDTF">2024-08-09T13:20:00Z</dcterms:created>
  <dcterms:modified xsi:type="dcterms:W3CDTF">2025-08-15T15:12:00Z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